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55" w:rsidRDefault="002F4D3E" w:rsidP="00010255">
      <w:pPr>
        <w:pStyle w:val="a6"/>
        <w:spacing w:after="0"/>
        <w:ind w:firstLine="284"/>
        <w:jc w:val="center"/>
        <w:rPr>
          <w:rStyle w:val="a5"/>
          <w:sz w:val="22"/>
          <w:szCs w:val="22"/>
        </w:rPr>
      </w:pPr>
      <w:r w:rsidRPr="002F4D3E">
        <w:rPr>
          <w:rStyle w:val="a5"/>
          <w:sz w:val="22"/>
          <w:szCs w:val="22"/>
        </w:rPr>
        <w:t>МЕТОДИЧЕСКИЕ РЕКОМЕНДАЦИИ</w:t>
      </w:r>
      <w:r w:rsidRPr="002F4D3E">
        <w:rPr>
          <w:b/>
          <w:bCs/>
          <w:sz w:val="22"/>
          <w:szCs w:val="22"/>
        </w:rPr>
        <w:br/>
      </w:r>
      <w:r w:rsidRPr="002F4D3E">
        <w:rPr>
          <w:rStyle w:val="a5"/>
          <w:sz w:val="22"/>
          <w:szCs w:val="22"/>
        </w:rPr>
        <w:t>по организации профилактики пожаров от электрооборудования</w:t>
      </w:r>
    </w:p>
    <w:p w:rsidR="002F4D3E" w:rsidRPr="002F4D3E" w:rsidRDefault="002F4D3E" w:rsidP="00010255">
      <w:pPr>
        <w:pStyle w:val="a6"/>
        <w:spacing w:after="0"/>
        <w:ind w:firstLine="284"/>
        <w:jc w:val="center"/>
        <w:rPr>
          <w:sz w:val="22"/>
          <w:szCs w:val="22"/>
        </w:rPr>
      </w:pPr>
      <w:r w:rsidRPr="002F4D3E">
        <w:rPr>
          <w:rStyle w:val="a5"/>
          <w:sz w:val="22"/>
          <w:szCs w:val="22"/>
        </w:rPr>
        <w:t>в жилых и общественных зданиях с применением технических средств</w:t>
      </w:r>
    </w:p>
    <w:p w:rsidR="002F4D3E" w:rsidRPr="002F4D3E" w:rsidRDefault="00010255" w:rsidP="00010255">
      <w:pPr>
        <w:pStyle w:val="printredaction-line"/>
        <w:spacing w:after="120"/>
        <w:ind w:firstLine="284"/>
        <w:jc w:val="center"/>
        <w:rPr>
          <w:sz w:val="22"/>
          <w:szCs w:val="22"/>
        </w:rPr>
      </w:pPr>
      <w:r>
        <w:rPr>
          <w:sz w:val="22"/>
          <w:szCs w:val="22"/>
        </w:rPr>
        <w:t>ФГБУ ВНИИПО МЧС России; р</w:t>
      </w:r>
      <w:r w:rsidRPr="002F4D3E">
        <w:rPr>
          <w:sz w:val="22"/>
          <w:szCs w:val="22"/>
        </w:rPr>
        <w:t>едакция от 23</w:t>
      </w:r>
      <w:r>
        <w:rPr>
          <w:sz w:val="22"/>
          <w:szCs w:val="22"/>
        </w:rPr>
        <w:t>.03.</w:t>
      </w:r>
      <w:r w:rsidRPr="002F4D3E">
        <w:rPr>
          <w:sz w:val="22"/>
          <w:szCs w:val="22"/>
        </w:rPr>
        <w:t>2023</w:t>
      </w:r>
    </w:p>
    <w:p w:rsidR="002F4D3E" w:rsidRPr="002F4D3E" w:rsidRDefault="002F4D3E" w:rsidP="000B7A34">
      <w:pPr>
        <w:pStyle w:val="a6"/>
        <w:spacing w:after="0"/>
        <w:ind w:firstLine="284"/>
        <w:rPr>
          <w:sz w:val="22"/>
          <w:szCs w:val="22"/>
        </w:rPr>
      </w:pPr>
      <w:proofErr w:type="gramStart"/>
      <w:r w:rsidRPr="002F4D3E">
        <w:rPr>
          <w:sz w:val="22"/>
          <w:szCs w:val="22"/>
        </w:rPr>
        <w:t>Методические рекомендации предназначены для исполнительных органов субъектов Российской Фед</w:t>
      </w:r>
      <w:r w:rsidRPr="002F4D3E">
        <w:rPr>
          <w:sz w:val="22"/>
          <w:szCs w:val="22"/>
        </w:rPr>
        <w:t>е</w:t>
      </w:r>
      <w:r w:rsidRPr="002F4D3E">
        <w:rPr>
          <w:sz w:val="22"/>
          <w:szCs w:val="22"/>
        </w:rPr>
        <w:t>рации, органов местного самоуправления, организаций по реализации полномочий в области пожарной безопасности в жилье, собственников (арендаторов) жилых домов (квартир), а также использования терр</w:t>
      </w:r>
      <w:r w:rsidRPr="002F4D3E">
        <w:rPr>
          <w:sz w:val="22"/>
          <w:szCs w:val="22"/>
        </w:rPr>
        <w:t>и</w:t>
      </w:r>
      <w:r w:rsidRPr="002F4D3E">
        <w:rPr>
          <w:sz w:val="22"/>
          <w:szCs w:val="22"/>
        </w:rPr>
        <w:t>ториальными органами МЧС России в целях правового просвещения и правового информирования граждан и организаций.</w:t>
      </w:r>
      <w:proofErr w:type="gramEnd"/>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определяют общие положения по организации профилактики пожаров от электрооборудования в жилых и общественных зданиях с применением технических средств.</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не являются руководством по проектированию электроустан</w:t>
      </w:r>
      <w:r w:rsidRPr="002F4D3E">
        <w:rPr>
          <w:sz w:val="22"/>
          <w:szCs w:val="22"/>
        </w:rPr>
        <w:t>о</w:t>
      </w:r>
      <w:r w:rsidRPr="002F4D3E">
        <w:rPr>
          <w:sz w:val="22"/>
          <w:szCs w:val="22"/>
        </w:rPr>
        <w:t>вок зданий и монтажу аппаратов электрической защиты и других технических средств.</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не являются нормативным документом.</w:t>
      </w:r>
    </w:p>
    <w:p w:rsidR="002F4D3E" w:rsidRPr="000B7A34" w:rsidRDefault="002F4D3E" w:rsidP="000B7A34">
      <w:pPr>
        <w:spacing w:before="120" w:after="120"/>
        <w:ind w:firstLine="284"/>
        <w:jc w:val="center"/>
        <w:rPr>
          <w:b/>
          <w:sz w:val="22"/>
          <w:szCs w:val="22"/>
        </w:rPr>
      </w:pPr>
      <w:r w:rsidRPr="000B7A34">
        <w:rPr>
          <w:rStyle w:val="docuntyped-name"/>
          <w:b/>
          <w:sz w:val="22"/>
          <w:szCs w:val="22"/>
        </w:rPr>
        <w:t>Введение</w:t>
      </w:r>
    </w:p>
    <w:p w:rsidR="002F4D3E" w:rsidRPr="002F4D3E" w:rsidRDefault="002F4D3E" w:rsidP="000B7A34">
      <w:pPr>
        <w:pStyle w:val="a6"/>
        <w:spacing w:after="0"/>
        <w:ind w:firstLine="284"/>
        <w:rPr>
          <w:sz w:val="22"/>
          <w:szCs w:val="22"/>
        </w:rPr>
      </w:pPr>
      <w:r w:rsidRPr="002F4D3E">
        <w:rPr>
          <w:sz w:val="22"/>
          <w:szCs w:val="22"/>
        </w:rPr>
        <w:t>Доля числа пожаров, произошедших в Российской Федерации от электрических изделий и устрой</w:t>
      </w:r>
      <w:proofErr w:type="gramStart"/>
      <w:r w:rsidRPr="002F4D3E">
        <w:rPr>
          <w:sz w:val="22"/>
          <w:szCs w:val="22"/>
        </w:rPr>
        <w:t>ств в зд</w:t>
      </w:r>
      <w:proofErr w:type="gramEnd"/>
      <w:r w:rsidRPr="002F4D3E">
        <w:rPr>
          <w:sz w:val="22"/>
          <w:szCs w:val="22"/>
        </w:rPr>
        <w:t>аниях и сооружениях, от общего числа пожаров в зданиях и сооружениях остается стабильно высокой и составляет более 34%.</w:t>
      </w:r>
    </w:p>
    <w:p w:rsidR="002F4D3E" w:rsidRPr="002F4D3E" w:rsidRDefault="002F4D3E" w:rsidP="000B7A34">
      <w:pPr>
        <w:pStyle w:val="a6"/>
        <w:spacing w:after="0"/>
        <w:ind w:firstLine="284"/>
        <w:rPr>
          <w:sz w:val="22"/>
          <w:szCs w:val="22"/>
        </w:rPr>
      </w:pPr>
      <w:r w:rsidRPr="002F4D3E">
        <w:rPr>
          <w:sz w:val="22"/>
          <w:szCs w:val="22"/>
        </w:rPr>
        <w:t>Наибольшее число пожаров от электрооборудования ежегодно происходит на объектах жилого сектора. Их доля составляет порядка 74% от общего количества пожаров по электротехническим причинам.</w:t>
      </w:r>
    </w:p>
    <w:p w:rsidR="002F4D3E" w:rsidRPr="002F4D3E" w:rsidRDefault="002F4D3E" w:rsidP="000B7A34">
      <w:pPr>
        <w:pStyle w:val="a6"/>
        <w:spacing w:after="0"/>
        <w:ind w:firstLine="284"/>
        <w:rPr>
          <w:sz w:val="22"/>
          <w:szCs w:val="22"/>
        </w:rPr>
      </w:pPr>
      <w:r w:rsidRPr="002F4D3E">
        <w:rPr>
          <w:sz w:val="22"/>
          <w:szCs w:val="22"/>
        </w:rPr>
        <w:t xml:space="preserve">Основная </w:t>
      </w:r>
      <w:proofErr w:type="gramStart"/>
      <w:r w:rsidRPr="002F4D3E">
        <w:rPr>
          <w:sz w:val="22"/>
          <w:szCs w:val="22"/>
        </w:rPr>
        <w:t>часть погибших людей на пожарах от электрооборудования приходится на</w:t>
      </w:r>
      <w:proofErr w:type="gramEnd"/>
      <w:r w:rsidRPr="002F4D3E">
        <w:rPr>
          <w:sz w:val="22"/>
          <w:szCs w:val="22"/>
        </w:rPr>
        <w:t xml:space="preserve"> пожары в зданиях и сооружениях жилого сектора - 94,8% от общего числа погибших на пожарах, возникших по электроте</w:t>
      </w:r>
      <w:r w:rsidRPr="002F4D3E">
        <w:rPr>
          <w:sz w:val="22"/>
          <w:szCs w:val="22"/>
        </w:rPr>
        <w:t>х</w:t>
      </w:r>
      <w:r w:rsidRPr="002F4D3E">
        <w:rPr>
          <w:sz w:val="22"/>
          <w:szCs w:val="22"/>
        </w:rPr>
        <w:t>ническим причинам.</w:t>
      </w:r>
    </w:p>
    <w:p w:rsidR="002F4D3E" w:rsidRPr="002F4D3E" w:rsidRDefault="002F4D3E" w:rsidP="000B7A34">
      <w:pPr>
        <w:pStyle w:val="a6"/>
        <w:spacing w:after="0"/>
        <w:ind w:firstLine="284"/>
        <w:rPr>
          <w:sz w:val="22"/>
          <w:szCs w:val="22"/>
        </w:rPr>
      </w:pPr>
      <w:r w:rsidRPr="002F4D3E">
        <w:rPr>
          <w:sz w:val="22"/>
          <w:szCs w:val="22"/>
        </w:rPr>
        <w:t xml:space="preserve">Среди видов объектов жилого сектора наибольшее количество пожаров от </w:t>
      </w:r>
      <w:proofErr w:type="spellStart"/>
      <w:r w:rsidRPr="002F4D3E">
        <w:rPr>
          <w:sz w:val="22"/>
          <w:szCs w:val="22"/>
        </w:rPr>
        <w:t>электроизделий</w:t>
      </w:r>
      <w:proofErr w:type="spellEnd"/>
      <w:r w:rsidRPr="002F4D3E">
        <w:rPr>
          <w:sz w:val="22"/>
          <w:szCs w:val="22"/>
        </w:rPr>
        <w:t xml:space="preserve"> и устройств ежегодно происходит в одноквартирных и многоквартирных жилых домах и составляет около 43% и 33% соответственно.</w:t>
      </w:r>
    </w:p>
    <w:p w:rsidR="002F4D3E" w:rsidRPr="002F4D3E" w:rsidRDefault="002F4D3E" w:rsidP="000B7A34">
      <w:pPr>
        <w:pStyle w:val="a6"/>
        <w:spacing w:after="0"/>
        <w:ind w:firstLine="284"/>
        <w:rPr>
          <w:sz w:val="22"/>
          <w:szCs w:val="22"/>
        </w:rPr>
      </w:pPr>
      <w:r w:rsidRPr="002F4D3E">
        <w:rPr>
          <w:sz w:val="22"/>
          <w:szCs w:val="22"/>
        </w:rPr>
        <w:t>В зданиях и сооружениях общественного назначения доля пожаров от электрооборудования составила более 52% от общего числа пожаров на данных объектах.</w:t>
      </w:r>
    </w:p>
    <w:p w:rsidR="002F4D3E" w:rsidRPr="002F4D3E" w:rsidRDefault="002F4D3E" w:rsidP="000B7A34">
      <w:pPr>
        <w:pStyle w:val="a6"/>
        <w:spacing w:after="0"/>
        <w:ind w:firstLine="284"/>
        <w:rPr>
          <w:sz w:val="22"/>
          <w:szCs w:val="22"/>
        </w:rPr>
      </w:pPr>
      <w:r w:rsidRPr="002F4D3E">
        <w:rPr>
          <w:sz w:val="22"/>
          <w:szCs w:val="22"/>
        </w:rPr>
        <w:t>Доля числа погибших людей на пожарах от электрооборудования в общественных зданиях составила 19,0% от общего числа погибших на пожарах на данных объектах.</w:t>
      </w:r>
    </w:p>
    <w:p w:rsidR="002F4D3E" w:rsidRPr="002F4D3E" w:rsidRDefault="002F4D3E" w:rsidP="000B7A34">
      <w:pPr>
        <w:pStyle w:val="a6"/>
        <w:spacing w:after="0"/>
        <w:ind w:firstLine="284"/>
        <w:rPr>
          <w:sz w:val="22"/>
          <w:szCs w:val="22"/>
        </w:rPr>
      </w:pPr>
      <w:r w:rsidRPr="002F4D3E">
        <w:rPr>
          <w:sz w:val="22"/>
          <w:szCs w:val="22"/>
        </w:rPr>
        <w:t>Распределения значений показателей обстановки с пожарами, произошедшими в Российской Федерации в период 2016 - 2021 годов в жилом секторе и зданиях и сооружениях общественного назначения, источн</w:t>
      </w:r>
      <w:r w:rsidRPr="002F4D3E">
        <w:rPr>
          <w:sz w:val="22"/>
          <w:szCs w:val="22"/>
        </w:rPr>
        <w:t>и</w:t>
      </w:r>
      <w:r w:rsidRPr="002F4D3E">
        <w:rPr>
          <w:sz w:val="22"/>
          <w:szCs w:val="22"/>
        </w:rPr>
        <w:t>ком возникновения которых являлось электрооборудование, по субъектам Российской Федерации пре</w:t>
      </w:r>
      <w:r w:rsidRPr="002F4D3E">
        <w:rPr>
          <w:sz w:val="22"/>
          <w:szCs w:val="22"/>
        </w:rPr>
        <w:t>д</w:t>
      </w:r>
      <w:r w:rsidRPr="002F4D3E">
        <w:rPr>
          <w:sz w:val="22"/>
          <w:szCs w:val="22"/>
        </w:rPr>
        <w:t>ставлены в таблицах 1 и 2.</w:t>
      </w:r>
    </w:p>
    <w:p w:rsidR="002F4D3E" w:rsidRPr="002F4D3E" w:rsidRDefault="002F4D3E" w:rsidP="00010255">
      <w:pPr>
        <w:pStyle w:val="a6"/>
        <w:spacing w:after="0"/>
        <w:ind w:firstLine="284"/>
        <w:jc w:val="right"/>
        <w:rPr>
          <w:sz w:val="22"/>
          <w:szCs w:val="22"/>
        </w:rPr>
      </w:pPr>
      <w:r w:rsidRPr="002F4D3E">
        <w:rPr>
          <w:sz w:val="22"/>
          <w:szCs w:val="22"/>
        </w:rPr>
        <w:t>Таблица 1</w:t>
      </w:r>
    </w:p>
    <w:p w:rsidR="002F4D3E" w:rsidRPr="002F4D3E" w:rsidRDefault="002F4D3E" w:rsidP="00010255">
      <w:pPr>
        <w:pStyle w:val="a6"/>
        <w:spacing w:after="0"/>
        <w:ind w:firstLine="284"/>
        <w:jc w:val="center"/>
        <w:rPr>
          <w:sz w:val="22"/>
          <w:szCs w:val="22"/>
        </w:rPr>
      </w:pPr>
      <w:r w:rsidRPr="002F4D3E">
        <w:rPr>
          <w:sz w:val="22"/>
          <w:szCs w:val="22"/>
        </w:rPr>
        <w:t>Распределение значений показателей обстановки</w:t>
      </w:r>
      <w:r w:rsidRPr="002F4D3E">
        <w:rPr>
          <w:sz w:val="22"/>
          <w:szCs w:val="22"/>
        </w:rPr>
        <w:br/>
        <w:t>с пожарами, произошедшими в Российской Федерации в период 2016 - 2021 годов в жилом секторе, исто</w:t>
      </w:r>
      <w:r w:rsidRPr="002F4D3E">
        <w:rPr>
          <w:sz w:val="22"/>
          <w:szCs w:val="22"/>
        </w:rPr>
        <w:t>ч</w:t>
      </w:r>
      <w:r w:rsidRPr="002F4D3E">
        <w:rPr>
          <w:sz w:val="22"/>
          <w:szCs w:val="22"/>
        </w:rPr>
        <w:t>ником возникновения которых являлось электрооборудование, по субъектам Российской Федерации</w:t>
      </w:r>
    </w:p>
    <w:p w:rsidR="002F4D3E" w:rsidRPr="002F4D3E" w:rsidRDefault="002F4D3E" w:rsidP="00010255">
      <w:pPr>
        <w:pStyle w:val="a6"/>
        <w:spacing w:after="0"/>
        <w:ind w:firstLine="284"/>
        <w:jc w:val="left"/>
        <w:rPr>
          <w:sz w:val="22"/>
          <w:szCs w:val="22"/>
        </w:rPr>
      </w:pPr>
      <w:r w:rsidRPr="002F4D3E">
        <w:rPr>
          <w:sz w:val="22"/>
          <w:szCs w:val="22"/>
        </w:rPr>
        <w:t> </w:t>
      </w:r>
    </w:p>
    <w:tbl>
      <w:tblPr>
        <w:tblW w:w="5000" w:type="pct"/>
        <w:tblBorders>
          <w:top w:val="single" w:sz="6" w:space="0" w:color="000000"/>
          <w:left w:val="single" w:sz="6" w:space="0" w:color="000000"/>
          <w:bottom w:val="single" w:sz="6" w:space="0" w:color="000000"/>
          <w:right w:val="single" w:sz="6" w:space="0" w:color="000000"/>
        </w:tblBorders>
        <w:tblCellMar>
          <w:left w:w="28" w:type="dxa"/>
          <w:right w:w="0" w:type="dxa"/>
        </w:tblCellMar>
        <w:tblLook w:val="04A0" w:firstRow="1" w:lastRow="0" w:firstColumn="1" w:lastColumn="0" w:noHBand="0" w:noVBand="1"/>
      </w:tblPr>
      <w:tblGrid>
        <w:gridCol w:w="1069"/>
        <w:gridCol w:w="1758"/>
        <w:gridCol w:w="1069"/>
        <w:gridCol w:w="1103"/>
        <w:gridCol w:w="788"/>
        <w:gridCol w:w="2625"/>
        <w:gridCol w:w="1025"/>
        <w:gridCol w:w="804"/>
      </w:tblGrid>
      <w:tr w:rsidR="002F4D3E" w:rsidRPr="000B7A34"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Ре</w:t>
            </w:r>
            <w:r w:rsidRPr="000B7A34">
              <w:rPr>
                <w:rStyle w:val="a5"/>
                <w:b w:val="0"/>
                <w:sz w:val="22"/>
                <w:szCs w:val="22"/>
              </w:rPr>
              <w:t>й</w:t>
            </w:r>
            <w:r w:rsidRPr="000B7A34">
              <w:rPr>
                <w:rStyle w:val="a5"/>
                <w:b w:val="0"/>
                <w:sz w:val="22"/>
                <w:szCs w:val="22"/>
              </w:rPr>
              <w:t>тинг</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Субъект РФ</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Кол-во пож</w:t>
            </w:r>
            <w:r w:rsidRPr="000B7A34">
              <w:rPr>
                <w:rStyle w:val="a5"/>
                <w:b w:val="0"/>
                <w:sz w:val="22"/>
                <w:szCs w:val="22"/>
              </w:rPr>
              <w:t>а</w:t>
            </w:r>
            <w:r w:rsidRPr="000B7A34">
              <w:rPr>
                <w:rStyle w:val="a5"/>
                <w:b w:val="0"/>
                <w:sz w:val="22"/>
                <w:szCs w:val="22"/>
              </w:rPr>
              <w:t>ров, ед.</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Доля,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Ре</w:t>
            </w:r>
            <w:r w:rsidRPr="000B7A34">
              <w:rPr>
                <w:rStyle w:val="a5"/>
                <w:b w:val="0"/>
                <w:sz w:val="22"/>
                <w:szCs w:val="22"/>
              </w:rPr>
              <w:t>й</w:t>
            </w:r>
            <w:r w:rsidRPr="000B7A34">
              <w:rPr>
                <w:rStyle w:val="a5"/>
                <w:b w:val="0"/>
                <w:sz w:val="22"/>
                <w:szCs w:val="22"/>
              </w:rPr>
              <w:t>тинг</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Субъект РФ</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П</w:t>
            </w:r>
            <w:r w:rsidRPr="000B7A34">
              <w:rPr>
                <w:rStyle w:val="a5"/>
                <w:b w:val="0"/>
                <w:sz w:val="22"/>
                <w:szCs w:val="22"/>
              </w:rPr>
              <w:t>о</w:t>
            </w:r>
            <w:r w:rsidRPr="000B7A34">
              <w:rPr>
                <w:rStyle w:val="a5"/>
                <w:b w:val="0"/>
                <w:sz w:val="22"/>
                <w:szCs w:val="22"/>
              </w:rPr>
              <w:t>гибло людей, чел.</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Доля,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Московская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16 861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Московская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Ба</w:t>
            </w:r>
            <w:r w:rsidRPr="002F4D3E">
              <w:rPr>
                <w:sz w:val="22"/>
                <w:szCs w:val="22"/>
              </w:rPr>
              <w:t>ш</w:t>
            </w:r>
            <w:r w:rsidRPr="002F4D3E">
              <w:rPr>
                <w:sz w:val="22"/>
                <w:szCs w:val="22"/>
              </w:rPr>
              <w:t>кортостан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8 304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Свердловская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Челябинская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6 728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Башко</w:t>
            </w:r>
            <w:r w:rsidRPr="002F4D3E">
              <w:rPr>
                <w:sz w:val="22"/>
                <w:szCs w:val="22"/>
              </w:rPr>
              <w:t>р</w:t>
            </w:r>
            <w:r w:rsidRPr="002F4D3E">
              <w:rPr>
                <w:sz w:val="22"/>
                <w:szCs w:val="22"/>
              </w:rPr>
              <w:t>тостан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3,46</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Иркутская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6 599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Иркутская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Ленинградская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6 456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Ленинградская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Москва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6 047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Красноярский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Красноярский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6 017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Новосибирская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Краснодарский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5 905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Нижегородская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Свердловская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5 696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Челябинская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Самарская о</w:t>
            </w:r>
            <w:r w:rsidRPr="002F4D3E">
              <w:rPr>
                <w:sz w:val="22"/>
                <w:szCs w:val="22"/>
              </w:rPr>
              <w:t>б</w:t>
            </w:r>
            <w:r w:rsidRPr="002F4D3E">
              <w:rPr>
                <w:sz w:val="22"/>
                <w:szCs w:val="22"/>
              </w:rPr>
              <w:lastRenderedPageBreak/>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5 573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Ростовская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11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w:t>
            </w:r>
            <w:r w:rsidRPr="002F4D3E">
              <w:rPr>
                <w:sz w:val="22"/>
                <w:szCs w:val="22"/>
              </w:rPr>
              <w:t>а</w:t>
            </w:r>
            <w:r w:rsidRPr="002F4D3E">
              <w:rPr>
                <w:sz w:val="22"/>
                <w:szCs w:val="22"/>
              </w:rPr>
              <w:t>тарстан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5 400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Краснодарский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Новосибирская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5 301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Тюменская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Приморский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5 164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Пермский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Кемеровская о</w:t>
            </w:r>
            <w:r w:rsidRPr="002F4D3E">
              <w:rPr>
                <w:sz w:val="22"/>
                <w:szCs w:val="22"/>
              </w:rPr>
              <w:t>б</w:t>
            </w:r>
            <w:r w:rsidRPr="002F4D3E">
              <w:rPr>
                <w:sz w:val="22"/>
                <w:szCs w:val="22"/>
              </w:rPr>
              <w:t>ласть - Кузбасс</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4 945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Кемеровская область - Кузбасс</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Нижегоро</w:t>
            </w:r>
            <w:r w:rsidRPr="002F4D3E">
              <w:rPr>
                <w:sz w:val="22"/>
                <w:szCs w:val="22"/>
              </w:rPr>
              <w:t>д</w:t>
            </w:r>
            <w:r w:rsidRPr="002F4D3E">
              <w:rPr>
                <w:sz w:val="22"/>
                <w:szCs w:val="22"/>
              </w:rPr>
              <w:t>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4 823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Самарская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Алтайский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4 587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Тата</w:t>
            </w:r>
            <w:r w:rsidRPr="002F4D3E">
              <w:rPr>
                <w:sz w:val="22"/>
                <w:szCs w:val="22"/>
              </w:rPr>
              <w:t>р</w:t>
            </w:r>
            <w:r w:rsidRPr="002F4D3E">
              <w:rPr>
                <w:sz w:val="22"/>
                <w:szCs w:val="22"/>
              </w:rPr>
              <w:t>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Ростовская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4 329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Саратовская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Хабаровский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3 998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Хабаровский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Саратовская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3 864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Урал</w:t>
            </w:r>
            <w:r w:rsidRPr="002F4D3E">
              <w:rPr>
                <w:sz w:val="22"/>
                <w:szCs w:val="22"/>
              </w:rPr>
              <w:t>ь</w:t>
            </w:r>
            <w:r w:rsidRPr="002F4D3E">
              <w:rPr>
                <w:sz w:val="22"/>
                <w:szCs w:val="22"/>
              </w:rPr>
              <w:t>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195,8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Воронежская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3 819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Тверская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Пермский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3 750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Волгоградская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Волгоградская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3 706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Приморский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Оренбургская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3 653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Приволжского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179,5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Урал</w:t>
            </w:r>
            <w:r w:rsidRPr="002F4D3E">
              <w:rPr>
                <w:sz w:val="22"/>
                <w:szCs w:val="22"/>
              </w:rPr>
              <w:t>ь</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3 632,3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Алтайский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Санкт-Петербург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3 623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Кировская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Тюменская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3 459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и</w:t>
            </w:r>
            <w:r w:rsidRPr="002F4D3E">
              <w:rPr>
                <w:sz w:val="22"/>
                <w:szCs w:val="22"/>
              </w:rPr>
              <w:t>би</w:t>
            </w:r>
            <w:r w:rsidRPr="002F4D3E">
              <w:rPr>
                <w:sz w:val="22"/>
                <w:szCs w:val="22"/>
              </w:rPr>
              <w:t>р</w:t>
            </w:r>
            <w:r w:rsidRPr="002F4D3E">
              <w:rPr>
                <w:sz w:val="22"/>
                <w:szCs w:val="22"/>
              </w:rPr>
              <w:t>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172,3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Сиби</w:t>
            </w:r>
            <w:r w:rsidRPr="002F4D3E">
              <w:rPr>
                <w:sz w:val="22"/>
                <w:szCs w:val="22"/>
              </w:rPr>
              <w:t>р</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3 424,6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Воронежская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Привол</w:t>
            </w:r>
            <w:r w:rsidRPr="002F4D3E">
              <w:rPr>
                <w:sz w:val="22"/>
                <w:szCs w:val="22"/>
              </w:rPr>
              <w:t>ж</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3 397,2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Оренбургская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1,46</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3 130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Омская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Ханты-Мансийский авт. округ - Югра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3 044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Москва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Централ</w:t>
            </w:r>
            <w:r w:rsidRPr="002F4D3E">
              <w:rPr>
                <w:sz w:val="22"/>
                <w:szCs w:val="22"/>
              </w:rPr>
              <w:t>ь</w:t>
            </w:r>
            <w:r w:rsidRPr="002F4D3E">
              <w:rPr>
                <w:sz w:val="22"/>
                <w:szCs w:val="22"/>
              </w:rPr>
              <w:t>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2 898,7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Удмуртская Респу</w:t>
            </w:r>
            <w:r w:rsidRPr="002F4D3E">
              <w:rPr>
                <w:sz w:val="22"/>
                <w:szCs w:val="22"/>
              </w:rPr>
              <w:t>б</w:t>
            </w:r>
            <w:r w:rsidRPr="002F4D3E">
              <w:rPr>
                <w:sz w:val="22"/>
                <w:szCs w:val="22"/>
              </w:rPr>
              <w:t>лика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Владимирская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2 687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Пензенская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Ро</w:t>
            </w:r>
            <w:r w:rsidRPr="002F4D3E">
              <w:rPr>
                <w:sz w:val="22"/>
                <w:szCs w:val="22"/>
              </w:rPr>
              <w:t>с</w:t>
            </w:r>
            <w:r w:rsidRPr="002F4D3E">
              <w:rPr>
                <w:sz w:val="22"/>
                <w:szCs w:val="22"/>
              </w:rPr>
              <w:t>сийской Федер</w:t>
            </w:r>
            <w:r w:rsidRPr="002F4D3E">
              <w:rPr>
                <w:sz w:val="22"/>
                <w:szCs w:val="22"/>
              </w:rPr>
              <w:t>а</w:t>
            </w:r>
            <w:r w:rsidRPr="002F4D3E">
              <w:rPr>
                <w:sz w:val="22"/>
                <w:szCs w:val="22"/>
              </w:rPr>
              <w:t>ции</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2 594,9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Владимирская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Тверская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2 418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Центрального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138,4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Южн</w:t>
            </w:r>
            <w:r w:rsidRPr="002F4D3E">
              <w:rPr>
                <w:sz w:val="22"/>
                <w:szCs w:val="22"/>
              </w:rPr>
              <w:t>о</w:t>
            </w:r>
            <w:r w:rsidRPr="002F4D3E">
              <w:rPr>
                <w:sz w:val="22"/>
                <w:szCs w:val="22"/>
              </w:rPr>
              <w:t>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2 282,1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Курганская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Ставропол</w:t>
            </w:r>
            <w:r w:rsidRPr="002F4D3E">
              <w:rPr>
                <w:sz w:val="22"/>
                <w:szCs w:val="22"/>
              </w:rPr>
              <w:t>ь</w:t>
            </w:r>
            <w:r w:rsidRPr="002F4D3E">
              <w:rPr>
                <w:sz w:val="22"/>
                <w:szCs w:val="22"/>
              </w:rPr>
              <w:t>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2 194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Архангельская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Курганская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2 128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Вологодская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Ивановская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2126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Ро</w:t>
            </w:r>
            <w:r w:rsidRPr="002F4D3E">
              <w:rPr>
                <w:sz w:val="22"/>
                <w:szCs w:val="22"/>
              </w:rPr>
              <w:t>с</w:t>
            </w:r>
            <w:r w:rsidRPr="002F4D3E">
              <w:rPr>
                <w:sz w:val="22"/>
                <w:szCs w:val="22"/>
              </w:rPr>
              <w:t>сийской Федер</w:t>
            </w:r>
            <w:r w:rsidRPr="002F4D3E">
              <w:rPr>
                <w:sz w:val="22"/>
                <w:szCs w:val="22"/>
              </w:rPr>
              <w:t>а</w:t>
            </w:r>
            <w:r w:rsidRPr="002F4D3E">
              <w:rPr>
                <w:sz w:val="22"/>
                <w:szCs w:val="22"/>
              </w:rPr>
              <w:t>ции</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Пензенская о</w:t>
            </w:r>
            <w:r w:rsidRPr="002F4D3E">
              <w:rPr>
                <w:sz w:val="22"/>
                <w:szCs w:val="22"/>
              </w:rPr>
              <w:t>б</w:t>
            </w:r>
            <w:r w:rsidRPr="002F4D3E">
              <w:rPr>
                <w:sz w:val="22"/>
                <w:szCs w:val="22"/>
              </w:rPr>
              <w:lastRenderedPageBreak/>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2 075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34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Кировская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2 057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Тамбовская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Ульяновская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2 046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Саха (Якутия)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Удмуртская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2 012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Забайкальский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Забайкальский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2 006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Бур</w:t>
            </w:r>
            <w:r w:rsidRPr="002F4D3E">
              <w:rPr>
                <w:sz w:val="22"/>
                <w:szCs w:val="22"/>
              </w:rPr>
              <w:t>я</w:t>
            </w:r>
            <w:r w:rsidRPr="002F4D3E">
              <w:rPr>
                <w:sz w:val="22"/>
                <w:szCs w:val="22"/>
              </w:rPr>
              <w:t>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Сев</w:t>
            </w:r>
            <w:r w:rsidRPr="002F4D3E">
              <w:rPr>
                <w:sz w:val="22"/>
                <w:szCs w:val="22"/>
              </w:rPr>
              <w:t>е</w:t>
            </w:r>
            <w:r w:rsidRPr="002F4D3E">
              <w:rPr>
                <w:sz w:val="22"/>
                <w:szCs w:val="22"/>
              </w:rPr>
              <w:t>ро-Западного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1 922,6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Чувашская Республ</w:t>
            </w:r>
            <w:r w:rsidRPr="002F4D3E">
              <w:rPr>
                <w:sz w:val="22"/>
                <w:szCs w:val="22"/>
              </w:rPr>
              <w:t>и</w:t>
            </w:r>
            <w:r w:rsidRPr="002F4D3E">
              <w:rPr>
                <w:sz w:val="22"/>
                <w:szCs w:val="22"/>
              </w:rPr>
              <w:t>ка - Чувашия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Тамбовская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1 918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Санкт-Петербург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Саха (Якутия)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1 882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Ульяновская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Липецкая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1 807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Калужская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Тульская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1 801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Южного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110,8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Амурская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1 754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Рязанская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Брянская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1 736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е</w:t>
            </w:r>
            <w:r w:rsidRPr="002F4D3E">
              <w:rPr>
                <w:sz w:val="22"/>
                <w:szCs w:val="22"/>
              </w:rPr>
              <w:t>веро-Западного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101,1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Дальнев</w:t>
            </w:r>
            <w:r w:rsidRPr="002F4D3E">
              <w:rPr>
                <w:sz w:val="22"/>
                <w:szCs w:val="22"/>
              </w:rPr>
              <w:t>о</w:t>
            </w:r>
            <w:r w:rsidRPr="002F4D3E">
              <w:rPr>
                <w:sz w:val="22"/>
                <w:szCs w:val="22"/>
              </w:rPr>
              <w:t>сточного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1 734,9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Тульская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Белгородская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1 730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Астраханская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Архангельская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Дальневосто</w:t>
            </w:r>
            <w:r w:rsidRPr="002F4D3E">
              <w:rPr>
                <w:sz w:val="22"/>
                <w:szCs w:val="22"/>
              </w:rPr>
              <w:t>ч</w:t>
            </w:r>
            <w:r w:rsidRPr="002F4D3E">
              <w:rPr>
                <w:sz w:val="22"/>
                <w:szCs w:val="22"/>
              </w:rPr>
              <w:t>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86,9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Крым</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Липецкая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Бур</w:t>
            </w:r>
            <w:r w:rsidRPr="002F4D3E">
              <w:rPr>
                <w:sz w:val="22"/>
                <w:szCs w:val="22"/>
              </w:rPr>
              <w:t>я</w:t>
            </w:r>
            <w:r w:rsidRPr="002F4D3E">
              <w:rPr>
                <w:sz w:val="22"/>
                <w:szCs w:val="22"/>
              </w:rPr>
              <w:t>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1 702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Амурская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Мурманская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1 668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Ханты-Мансийский авт. округ - Югра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Вологодская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1 664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Белгородская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Чувашская Ре</w:t>
            </w:r>
            <w:r w:rsidRPr="002F4D3E">
              <w:rPr>
                <w:sz w:val="22"/>
                <w:szCs w:val="22"/>
              </w:rPr>
              <w:t>с</w:t>
            </w:r>
            <w:r w:rsidRPr="002F4D3E">
              <w:rPr>
                <w:sz w:val="22"/>
                <w:szCs w:val="22"/>
              </w:rPr>
              <w:t>публика - Чув</w:t>
            </w:r>
            <w:r w:rsidRPr="002F4D3E">
              <w:rPr>
                <w:sz w:val="22"/>
                <w:szCs w:val="22"/>
              </w:rPr>
              <w:t>а</w:t>
            </w:r>
            <w:r w:rsidRPr="002F4D3E">
              <w:rPr>
                <w:sz w:val="22"/>
                <w:szCs w:val="22"/>
              </w:rPr>
              <w:t>шия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1 636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Ставропольский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Рязанская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1 519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Ярославская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1 491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Мо</w:t>
            </w:r>
            <w:r w:rsidRPr="002F4D3E">
              <w:rPr>
                <w:sz w:val="22"/>
                <w:szCs w:val="22"/>
              </w:rPr>
              <w:t>р</w:t>
            </w:r>
            <w:r w:rsidRPr="002F4D3E">
              <w:rPr>
                <w:sz w:val="22"/>
                <w:szCs w:val="22"/>
              </w:rPr>
              <w:t>довия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Калужская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1 472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Ивановская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Астраханская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1 468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Брянская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1 435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Крым</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1 422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w:t>
            </w:r>
            <w:r w:rsidRPr="002F4D3E">
              <w:rPr>
                <w:sz w:val="22"/>
                <w:szCs w:val="22"/>
              </w:rPr>
              <w:t>о</w:t>
            </w:r>
            <w:r w:rsidRPr="002F4D3E">
              <w:rPr>
                <w:sz w:val="22"/>
                <w:szCs w:val="22"/>
              </w:rPr>
              <w:t>ми</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Новгородская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1 414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Орловская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Мо</w:t>
            </w:r>
            <w:r w:rsidRPr="002F4D3E">
              <w:rPr>
                <w:sz w:val="22"/>
                <w:szCs w:val="22"/>
              </w:rPr>
              <w:t>р</w:t>
            </w:r>
            <w:r w:rsidRPr="002F4D3E">
              <w:rPr>
                <w:sz w:val="22"/>
                <w:szCs w:val="22"/>
              </w:rPr>
              <w:t>довия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1 362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Кар</w:t>
            </w:r>
            <w:r w:rsidRPr="002F4D3E">
              <w:rPr>
                <w:sz w:val="22"/>
                <w:szCs w:val="22"/>
              </w:rPr>
              <w:t>е</w:t>
            </w:r>
            <w:r w:rsidRPr="002F4D3E">
              <w:rPr>
                <w:sz w:val="22"/>
                <w:szCs w:val="22"/>
              </w:rPr>
              <w:t>лия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Даг</w:t>
            </w:r>
            <w:r w:rsidRPr="002F4D3E">
              <w:rPr>
                <w:sz w:val="22"/>
                <w:szCs w:val="22"/>
              </w:rPr>
              <w:t>е</w:t>
            </w:r>
            <w:r w:rsidRPr="002F4D3E">
              <w:rPr>
                <w:sz w:val="22"/>
                <w:szCs w:val="22"/>
              </w:rPr>
              <w:t>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1 330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Псковская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Кар</w:t>
            </w:r>
            <w:r w:rsidRPr="002F4D3E">
              <w:rPr>
                <w:sz w:val="22"/>
                <w:szCs w:val="22"/>
              </w:rPr>
              <w:t>е</w:t>
            </w:r>
            <w:r w:rsidRPr="002F4D3E">
              <w:rPr>
                <w:sz w:val="22"/>
                <w:szCs w:val="22"/>
              </w:rPr>
              <w:t>лия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1 307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Ярославская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Смоленская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1 305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Томская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Хак</w:t>
            </w:r>
            <w:r w:rsidRPr="002F4D3E">
              <w:rPr>
                <w:sz w:val="22"/>
                <w:szCs w:val="22"/>
              </w:rPr>
              <w:t>а</w:t>
            </w:r>
            <w:r w:rsidRPr="002F4D3E">
              <w:rPr>
                <w:sz w:val="22"/>
                <w:szCs w:val="22"/>
              </w:rPr>
              <w:t>сия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1 226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Смоленская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63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Псковская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1 204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Хак</w:t>
            </w:r>
            <w:r w:rsidRPr="002F4D3E">
              <w:rPr>
                <w:sz w:val="22"/>
                <w:szCs w:val="22"/>
              </w:rPr>
              <w:t>а</w:t>
            </w:r>
            <w:r w:rsidRPr="002F4D3E">
              <w:rPr>
                <w:sz w:val="22"/>
                <w:szCs w:val="22"/>
              </w:rPr>
              <w:t>сия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Коми</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1 149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w:t>
            </w:r>
            <w:r w:rsidRPr="002F4D3E">
              <w:rPr>
                <w:sz w:val="22"/>
                <w:szCs w:val="22"/>
              </w:rPr>
              <w:t>а</w:t>
            </w:r>
            <w:r w:rsidRPr="002F4D3E">
              <w:rPr>
                <w:sz w:val="22"/>
                <w:szCs w:val="22"/>
              </w:rPr>
              <w:t>рий Эл</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Чеченская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1 103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Костромская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Сахалинская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1 088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Сахалинская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Орловская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1 051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Ямало-Ненецкий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0,37</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w:t>
            </w:r>
            <w:r w:rsidRPr="002F4D3E">
              <w:rPr>
                <w:sz w:val="22"/>
                <w:szCs w:val="22"/>
              </w:rPr>
              <w:t>а</w:t>
            </w:r>
            <w:r w:rsidRPr="002F4D3E">
              <w:rPr>
                <w:sz w:val="22"/>
                <w:szCs w:val="22"/>
              </w:rPr>
              <w:t>рий Эл</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1 006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Даг</w:t>
            </w:r>
            <w:r w:rsidRPr="002F4D3E">
              <w:rPr>
                <w:sz w:val="22"/>
                <w:szCs w:val="22"/>
              </w:rPr>
              <w:t>е</w:t>
            </w:r>
            <w:r w:rsidRPr="002F4D3E">
              <w:rPr>
                <w:sz w:val="22"/>
                <w:szCs w:val="22"/>
              </w:rPr>
              <w:t>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Костромская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954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Калининградская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Сев</w:t>
            </w:r>
            <w:r w:rsidRPr="002F4D3E">
              <w:rPr>
                <w:sz w:val="22"/>
                <w:szCs w:val="22"/>
              </w:rPr>
              <w:t>е</w:t>
            </w:r>
            <w:r w:rsidRPr="002F4D3E">
              <w:rPr>
                <w:sz w:val="22"/>
                <w:szCs w:val="22"/>
              </w:rPr>
              <w:t>ро-Кавказского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899,3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Камчатский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Калинингра</w:t>
            </w:r>
            <w:r w:rsidRPr="002F4D3E">
              <w:rPr>
                <w:sz w:val="22"/>
                <w:szCs w:val="22"/>
              </w:rPr>
              <w:t>д</w:t>
            </w:r>
            <w:r w:rsidRPr="002F4D3E">
              <w:rPr>
                <w:sz w:val="22"/>
                <w:szCs w:val="22"/>
              </w:rPr>
              <w:t>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871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Еврейская авт.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Кабардино-Балкарская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w:t>
            </w:r>
            <w:r w:rsidRPr="002F4D3E">
              <w:rPr>
                <w:sz w:val="22"/>
                <w:szCs w:val="22"/>
              </w:rPr>
              <w:t>ы</w:t>
            </w:r>
            <w:r w:rsidRPr="002F4D3E">
              <w:rPr>
                <w:sz w:val="22"/>
                <w:szCs w:val="22"/>
              </w:rPr>
              <w:t>ва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Ямало-Ненецкий авт. 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739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е</w:t>
            </w:r>
            <w:r w:rsidRPr="002F4D3E">
              <w:rPr>
                <w:sz w:val="22"/>
                <w:szCs w:val="22"/>
              </w:rPr>
              <w:t>веро-Кавказского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Тыва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Мурманская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Камчатский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Магаданская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Ад</w:t>
            </w:r>
            <w:r w:rsidRPr="002F4D3E">
              <w:rPr>
                <w:sz w:val="22"/>
                <w:szCs w:val="22"/>
              </w:rPr>
              <w:t>ы</w:t>
            </w:r>
            <w:r w:rsidRPr="002F4D3E">
              <w:rPr>
                <w:sz w:val="22"/>
                <w:szCs w:val="22"/>
              </w:rPr>
              <w:t>гея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w:t>
            </w:r>
            <w:r w:rsidRPr="002F4D3E">
              <w:rPr>
                <w:sz w:val="22"/>
                <w:szCs w:val="22"/>
              </w:rPr>
              <w:t>л</w:t>
            </w:r>
            <w:r w:rsidRPr="002F4D3E">
              <w:rPr>
                <w:sz w:val="22"/>
                <w:szCs w:val="22"/>
              </w:rPr>
              <w:t>тай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Еврейская авт.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495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Кабардино-Балкарская Республ</w:t>
            </w:r>
            <w:r w:rsidRPr="002F4D3E">
              <w:rPr>
                <w:sz w:val="22"/>
                <w:szCs w:val="22"/>
              </w:rPr>
              <w:t>и</w:t>
            </w:r>
            <w:r w:rsidRPr="002F4D3E">
              <w:rPr>
                <w:sz w:val="22"/>
                <w:szCs w:val="22"/>
              </w:rPr>
              <w:t>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Алтай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Севастополь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w:t>
            </w:r>
            <w:r w:rsidRPr="002F4D3E">
              <w:rPr>
                <w:sz w:val="22"/>
                <w:szCs w:val="22"/>
              </w:rPr>
              <w:t>е</w:t>
            </w:r>
            <w:r w:rsidRPr="002F4D3E">
              <w:rPr>
                <w:sz w:val="22"/>
                <w:szCs w:val="22"/>
              </w:rPr>
              <w:t>верная Осетия - Алания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Ад</w:t>
            </w:r>
            <w:r w:rsidRPr="002F4D3E">
              <w:rPr>
                <w:sz w:val="22"/>
                <w:szCs w:val="22"/>
              </w:rPr>
              <w:t>ы</w:t>
            </w:r>
            <w:r w:rsidRPr="002F4D3E">
              <w:rPr>
                <w:sz w:val="22"/>
                <w:szCs w:val="22"/>
              </w:rPr>
              <w:t>гея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Магаданская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406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Чукотский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0,09</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Севастополь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Чеченская Респу</w:t>
            </w:r>
            <w:r w:rsidRPr="002F4D3E">
              <w:rPr>
                <w:sz w:val="22"/>
                <w:szCs w:val="22"/>
              </w:rPr>
              <w:t>б</w:t>
            </w:r>
            <w:r w:rsidRPr="002F4D3E">
              <w:rPr>
                <w:sz w:val="22"/>
                <w:szCs w:val="22"/>
              </w:rPr>
              <w:t>лика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И</w:t>
            </w:r>
            <w:r w:rsidRPr="002F4D3E">
              <w:rPr>
                <w:sz w:val="22"/>
                <w:szCs w:val="22"/>
              </w:rPr>
              <w:t>н</w:t>
            </w:r>
            <w:r w:rsidRPr="002F4D3E">
              <w:rPr>
                <w:sz w:val="22"/>
                <w:szCs w:val="22"/>
              </w:rPr>
              <w:t>гушетия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Ингуш</w:t>
            </w:r>
            <w:r w:rsidRPr="002F4D3E">
              <w:rPr>
                <w:sz w:val="22"/>
                <w:szCs w:val="22"/>
              </w:rPr>
              <w:t>е</w:t>
            </w:r>
            <w:r w:rsidRPr="002F4D3E">
              <w:rPr>
                <w:sz w:val="22"/>
                <w:szCs w:val="22"/>
              </w:rPr>
              <w:t>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w:t>
            </w:r>
            <w:r w:rsidRPr="002F4D3E">
              <w:rPr>
                <w:sz w:val="22"/>
                <w:szCs w:val="22"/>
              </w:rPr>
              <w:t>л</w:t>
            </w:r>
            <w:r w:rsidRPr="002F4D3E">
              <w:rPr>
                <w:sz w:val="22"/>
                <w:szCs w:val="22"/>
              </w:rPr>
              <w:t>мыкия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Северная Ос</w:t>
            </w:r>
            <w:r w:rsidRPr="002F4D3E">
              <w:rPr>
                <w:sz w:val="22"/>
                <w:szCs w:val="22"/>
              </w:rPr>
              <w:t>е</w:t>
            </w:r>
            <w:r w:rsidRPr="002F4D3E">
              <w:rPr>
                <w:sz w:val="22"/>
                <w:szCs w:val="22"/>
              </w:rPr>
              <w:t>тия - Алания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Карачаево-Черкесская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w:t>
            </w:r>
            <w:r w:rsidRPr="002F4D3E">
              <w:rPr>
                <w:sz w:val="22"/>
                <w:szCs w:val="22"/>
              </w:rPr>
              <w:t>л</w:t>
            </w:r>
            <w:r w:rsidRPr="002F4D3E">
              <w:rPr>
                <w:sz w:val="22"/>
                <w:szCs w:val="22"/>
              </w:rPr>
              <w:t>мыкия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Ненецкий авт. 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Ненецкий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Чукотский авт. 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Карачаево-Черкесская Ре</w:t>
            </w:r>
            <w:r w:rsidRPr="002F4D3E">
              <w:rPr>
                <w:sz w:val="22"/>
                <w:szCs w:val="22"/>
              </w:rPr>
              <w:t>с</w:t>
            </w:r>
            <w:r w:rsidRPr="002F4D3E">
              <w:rPr>
                <w:sz w:val="22"/>
                <w:szCs w:val="22"/>
              </w:rPr>
              <w:t>публ</w:t>
            </w:r>
            <w:r w:rsidRPr="002F4D3E">
              <w:rPr>
                <w:sz w:val="22"/>
                <w:szCs w:val="22"/>
              </w:rPr>
              <w:t>и</w:t>
            </w:r>
            <w:r w:rsidRPr="002F4D3E">
              <w:rPr>
                <w:sz w:val="22"/>
                <w:szCs w:val="22"/>
              </w:rPr>
              <w:t>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0,01</w:t>
            </w:r>
          </w:p>
        </w:tc>
      </w:tr>
    </w:tbl>
    <w:p w:rsidR="002F4D3E" w:rsidRPr="002F4D3E" w:rsidRDefault="002F4D3E" w:rsidP="00010255">
      <w:pPr>
        <w:pStyle w:val="a6"/>
        <w:spacing w:after="0"/>
        <w:ind w:firstLine="284"/>
        <w:jc w:val="right"/>
        <w:rPr>
          <w:sz w:val="22"/>
          <w:szCs w:val="22"/>
        </w:rPr>
      </w:pPr>
      <w:r w:rsidRPr="002F4D3E">
        <w:rPr>
          <w:sz w:val="22"/>
          <w:szCs w:val="22"/>
        </w:rPr>
        <w:t>Таблица 2</w:t>
      </w:r>
    </w:p>
    <w:p w:rsidR="002F4D3E" w:rsidRDefault="002F4D3E" w:rsidP="00010255">
      <w:pPr>
        <w:pStyle w:val="a6"/>
        <w:spacing w:after="0"/>
        <w:ind w:firstLine="284"/>
        <w:jc w:val="center"/>
        <w:rPr>
          <w:sz w:val="22"/>
          <w:szCs w:val="22"/>
        </w:rPr>
      </w:pPr>
      <w:r w:rsidRPr="002F4D3E">
        <w:rPr>
          <w:sz w:val="22"/>
          <w:szCs w:val="22"/>
        </w:rPr>
        <w:t>Распределение значений показателей обстановки</w:t>
      </w:r>
      <w:r w:rsidRPr="002F4D3E">
        <w:rPr>
          <w:sz w:val="22"/>
          <w:szCs w:val="22"/>
        </w:rPr>
        <w:br/>
        <w:t>с пожарами, произошедшими в Российской Федерации в период 2016 - 2021 годов в зданиях, сооружениях общественного назначения, источником возникновения которых являлось электрооборудование, по субъе</w:t>
      </w:r>
      <w:r w:rsidRPr="002F4D3E">
        <w:rPr>
          <w:sz w:val="22"/>
          <w:szCs w:val="22"/>
        </w:rPr>
        <w:t>к</w:t>
      </w:r>
      <w:r w:rsidRPr="002F4D3E">
        <w:rPr>
          <w:sz w:val="22"/>
          <w:szCs w:val="22"/>
        </w:rPr>
        <w:t>там Российской Федерации</w:t>
      </w:r>
    </w:p>
    <w:p w:rsidR="000B7A34" w:rsidRPr="002F4D3E" w:rsidRDefault="000B7A34" w:rsidP="00010255">
      <w:pPr>
        <w:pStyle w:val="a6"/>
        <w:spacing w:after="0"/>
        <w:ind w:firstLine="284"/>
        <w:jc w:val="center"/>
        <w:rPr>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left w:w="28" w:type="dxa"/>
          <w:right w:w="0" w:type="dxa"/>
        </w:tblCellMar>
        <w:tblLook w:val="04A0" w:firstRow="1" w:lastRow="0" w:firstColumn="1" w:lastColumn="0" w:noHBand="0" w:noVBand="1"/>
      </w:tblPr>
      <w:tblGrid>
        <w:gridCol w:w="1069"/>
        <w:gridCol w:w="1758"/>
        <w:gridCol w:w="1069"/>
        <w:gridCol w:w="1103"/>
        <w:gridCol w:w="788"/>
        <w:gridCol w:w="2625"/>
        <w:gridCol w:w="1025"/>
        <w:gridCol w:w="804"/>
      </w:tblGrid>
      <w:tr w:rsidR="002F4D3E" w:rsidRPr="000B7A34"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Ре</w:t>
            </w:r>
            <w:r w:rsidRPr="000B7A34">
              <w:rPr>
                <w:rStyle w:val="a5"/>
                <w:b w:val="0"/>
                <w:sz w:val="22"/>
                <w:szCs w:val="22"/>
              </w:rPr>
              <w:t>й</w:t>
            </w:r>
            <w:r w:rsidRPr="000B7A34">
              <w:rPr>
                <w:rStyle w:val="a5"/>
                <w:b w:val="0"/>
                <w:sz w:val="22"/>
                <w:szCs w:val="22"/>
              </w:rPr>
              <w:t>тинг</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Субъект РФ</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Кол-во пож</w:t>
            </w:r>
            <w:r w:rsidRPr="000B7A34">
              <w:rPr>
                <w:rStyle w:val="a5"/>
                <w:b w:val="0"/>
                <w:sz w:val="22"/>
                <w:szCs w:val="22"/>
              </w:rPr>
              <w:t>а</w:t>
            </w:r>
            <w:r w:rsidRPr="000B7A34">
              <w:rPr>
                <w:rStyle w:val="a5"/>
                <w:b w:val="0"/>
                <w:sz w:val="22"/>
                <w:szCs w:val="22"/>
              </w:rPr>
              <w:t>ров, ед.</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Доля, %</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Ре</w:t>
            </w:r>
            <w:r w:rsidRPr="000B7A34">
              <w:rPr>
                <w:rStyle w:val="a5"/>
                <w:b w:val="0"/>
                <w:sz w:val="22"/>
                <w:szCs w:val="22"/>
              </w:rPr>
              <w:t>й</w:t>
            </w:r>
            <w:r w:rsidRPr="000B7A34">
              <w:rPr>
                <w:rStyle w:val="a5"/>
                <w:b w:val="0"/>
                <w:sz w:val="22"/>
                <w:szCs w:val="22"/>
              </w:rPr>
              <w:t>тинг</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Субъект РФ</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Поги</w:t>
            </w:r>
            <w:r w:rsidRPr="000B7A34">
              <w:rPr>
                <w:rStyle w:val="a5"/>
                <w:b w:val="0"/>
                <w:sz w:val="22"/>
                <w:szCs w:val="22"/>
              </w:rPr>
              <w:t>б</w:t>
            </w:r>
            <w:r w:rsidRPr="000B7A34">
              <w:rPr>
                <w:rStyle w:val="a5"/>
                <w:b w:val="0"/>
                <w:sz w:val="22"/>
                <w:szCs w:val="22"/>
              </w:rPr>
              <w:t>ло людей, чел.</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Д</w:t>
            </w:r>
            <w:r w:rsidRPr="000B7A34">
              <w:rPr>
                <w:rStyle w:val="a5"/>
                <w:b w:val="0"/>
                <w:sz w:val="22"/>
                <w:szCs w:val="22"/>
              </w:rPr>
              <w:t>о</w:t>
            </w:r>
            <w:r w:rsidRPr="000B7A34">
              <w:rPr>
                <w:rStyle w:val="a5"/>
                <w:b w:val="0"/>
                <w:sz w:val="22"/>
                <w:szCs w:val="22"/>
              </w:rPr>
              <w:t>ля, %</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Москва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1 684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8,99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Москва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14,12</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Московская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Московская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11,76</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Санкт-</w:t>
            </w:r>
            <w:r w:rsidRPr="002F4D3E">
              <w:rPr>
                <w:sz w:val="22"/>
                <w:szCs w:val="22"/>
              </w:rPr>
              <w:lastRenderedPageBreak/>
              <w:t>Петербург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728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Приморский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8,24</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Краснодарский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599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Санкт-Петербург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Ба</w:t>
            </w:r>
            <w:r w:rsidRPr="002F4D3E">
              <w:rPr>
                <w:sz w:val="22"/>
                <w:szCs w:val="22"/>
              </w:rPr>
              <w:t>ш</w:t>
            </w:r>
            <w:r w:rsidRPr="002F4D3E">
              <w:rPr>
                <w:sz w:val="22"/>
                <w:szCs w:val="22"/>
              </w:rPr>
              <w:t>кортостан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Иркутская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Красноярский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Омская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Иркутская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Астраханская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4,71</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Приморский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Ямало-Ненецкий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Челябинская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w:t>
            </w:r>
            <w:r w:rsidRPr="002F4D3E">
              <w:rPr>
                <w:sz w:val="22"/>
                <w:szCs w:val="22"/>
              </w:rPr>
              <w:t>ы</w:t>
            </w:r>
            <w:r w:rsidRPr="002F4D3E">
              <w:rPr>
                <w:sz w:val="22"/>
                <w:szCs w:val="22"/>
              </w:rPr>
              <w:t>ва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3,53</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Хабаровский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Красноярский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Новосибирская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Челябинская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Самарская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399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Новосибирская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Ростовская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Ростовская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w:t>
            </w:r>
            <w:r w:rsidRPr="002F4D3E">
              <w:rPr>
                <w:sz w:val="22"/>
                <w:szCs w:val="22"/>
              </w:rPr>
              <w:t>а</w:t>
            </w:r>
            <w:r w:rsidRPr="002F4D3E">
              <w:rPr>
                <w:sz w:val="22"/>
                <w:szCs w:val="22"/>
              </w:rPr>
              <w:t>тарстан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Саратовская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Ханты-Мансийский авт. округ - Югра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Нижегородская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2,35</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Саратовская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и</w:t>
            </w:r>
            <w:r w:rsidRPr="002F4D3E">
              <w:rPr>
                <w:sz w:val="22"/>
                <w:szCs w:val="22"/>
              </w:rPr>
              <w:t>би</w:t>
            </w:r>
            <w:r w:rsidRPr="002F4D3E">
              <w:rPr>
                <w:sz w:val="22"/>
                <w:szCs w:val="22"/>
              </w:rPr>
              <w:t>р</w:t>
            </w:r>
            <w:r w:rsidRPr="002F4D3E">
              <w:rPr>
                <w:sz w:val="22"/>
                <w:szCs w:val="22"/>
              </w:rPr>
              <w:t>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Центрального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Нижегоро</w:t>
            </w:r>
            <w:r w:rsidRPr="002F4D3E">
              <w:rPr>
                <w:sz w:val="22"/>
                <w:szCs w:val="22"/>
              </w:rPr>
              <w:t>д</w:t>
            </w:r>
            <w:r w:rsidRPr="002F4D3E">
              <w:rPr>
                <w:sz w:val="22"/>
                <w:szCs w:val="22"/>
              </w:rPr>
              <w:t>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Башкорт</w:t>
            </w:r>
            <w:r w:rsidRPr="002F4D3E">
              <w:rPr>
                <w:sz w:val="22"/>
                <w:szCs w:val="22"/>
              </w:rPr>
              <w:t>о</w:t>
            </w:r>
            <w:r w:rsidRPr="002F4D3E">
              <w:rPr>
                <w:sz w:val="22"/>
                <w:szCs w:val="22"/>
              </w:rPr>
              <w:t>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Кемеровская о</w:t>
            </w:r>
            <w:r w:rsidRPr="002F4D3E">
              <w:rPr>
                <w:sz w:val="22"/>
                <w:szCs w:val="22"/>
              </w:rPr>
              <w:t>б</w:t>
            </w:r>
            <w:r w:rsidRPr="002F4D3E">
              <w:rPr>
                <w:sz w:val="22"/>
                <w:szCs w:val="22"/>
              </w:rPr>
              <w:t>ласть - Кузбасс</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Хабаровский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Волгоградская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Самарская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Сиби</w:t>
            </w:r>
            <w:r w:rsidRPr="002F4D3E">
              <w:rPr>
                <w:sz w:val="22"/>
                <w:szCs w:val="22"/>
              </w:rPr>
              <w:t>р</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281,7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Волгоградская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Алтайский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Алтайский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Пермский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Пермский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Урал</w:t>
            </w:r>
            <w:r w:rsidRPr="002F4D3E">
              <w:rPr>
                <w:sz w:val="22"/>
                <w:szCs w:val="22"/>
              </w:rPr>
              <w:t>ь</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263,0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Урал</w:t>
            </w:r>
            <w:r w:rsidRPr="002F4D3E">
              <w:rPr>
                <w:sz w:val="22"/>
                <w:szCs w:val="22"/>
              </w:rPr>
              <w:t>ь</w:t>
            </w:r>
            <w:r w:rsidRPr="002F4D3E">
              <w:rPr>
                <w:sz w:val="22"/>
                <w:szCs w:val="22"/>
              </w:rPr>
              <w:t>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Воронежская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Воронежская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Централ</w:t>
            </w:r>
            <w:r w:rsidRPr="002F4D3E">
              <w:rPr>
                <w:sz w:val="22"/>
                <w:szCs w:val="22"/>
              </w:rPr>
              <w:t>ь</w:t>
            </w:r>
            <w:r w:rsidRPr="002F4D3E">
              <w:rPr>
                <w:sz w:val="22"/>
                <w:szCs w:val="22"/>
              </w:rPr>
              <w:t>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254,2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Южного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Тюменская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РФ</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Крым</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Свердловская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Привол</w:t>
            </w:r>
            <w:r w:rsidRPr="002F4D3E">
              <w:rPr>
                <w:sz w:val="22"/>
                <w:szCs w:val="22"/>
              </w:rPr>
              <w:t>ж</w:t>
            </w:r>
            <w:r w:rsidRPr="002F4D3E">
              <w:rPr>
                <w:sz w:val="22"/>
                <w:szCs w:val="22"/>
              </w:rPr>
              <w:t>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230,3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Амурская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Саха (Якутия)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Тверская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Южн</w:t>
            </w:r>
            <w:r w:rsidRPr="002F4D3E">
              <w:rPr>
                <w:sz w:val="22"/>
                <w:szCs w:val="22"/>
              </w:rPr>
              <w:t>о</w:t>
            </w:r>
            <w:r w:rsidRPr="002F4D3E">
              <w:rPr>
                <w:sz w:val="22"/>
                <w:szCs w:val="22"/>
              </w:rPr>
              <w:t>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222,6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Вологодская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lastRenderedPageBreak/>
              <w:t>ектам РФ</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218,9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Ульяновская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27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Свердловская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Белгородская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Даг</w:t>
            </w:r>
            <w:r w:rsidRPr="002F4D3E">
              <w:rPr>
                <w:sz w:val="22"/>
                <w:szCs w:val="22"/>
              </w:rPr>
              <w:t>е</w:t>
            </w:r>
            <w:r w:rsidRPr="002F4D3E">
              <w:rPr>
                <w:sz w:val="22"/>
                <w:szCs w:val="22"/>
              </w:rPr>
              <w:t>стан</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Тамбовская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Ставропол</w:t>
            </w:r>
            <w:r w:rsidRPr="002F4D3E">
              <w:rPr>
                <w:sz w:val="22"/>
                <w:szCs w:val="22"/>
              </w:rPr>
              <w:t>ь</w:t>
            </w:r>
            <w:r w:rsidRPr="002F4D3E">
              <w:rPr>
                <w:sz w:val="22"/>
                <w:szCs w:val="22"/>
              </w:rPr>
              <w:t>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210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Рязанская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Оренбургская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207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w:t>
            </w:r>
            <w:r w:rsidRPr="002F4D3E">
              <w:rPr>
                <w:sz w:val="22"/>
                <w:szCs w:val="22"/>
              </w:rPr>
              <w:t>о</w:t>
            </w:r>
            <w:r w:rsidRPr="002F4D3E">
              <w:rPr>
                <w:sz w:val="22"/>
                <w:szCs w:val="22"/>
              </w:rPr>
              <w:t>ми</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Забайкальский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190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Костромская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Дальнев</w:t>
            </w:r>
            <w:r w:rsidRPr="002F4D3E">
              <w:rPr>
                <w:sz w:val="22"/>
                <w:szCs w:val="22"/>
              </w:rPr>
              <w:t>о</w:t>
            </w:r>
            <w:r w:rsidRPr="002F4D3E">
              <w:rPr>
                <w:sz w:val="22"/>
                <w:szCs w:val="22"/>
              </w:rPr>
              <w:t>сточного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186,4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Севастополь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Архангельская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Инг</w:t>
            </w:r>
            <w:r w:rsidRPr="002F4D3E">
              <w:rPr>
                <w:sz w:val="22"/>
                <w:szCs w:val="22"/>
              </w:rPr>
              <w:t>у</w:t>
            </w:r>
            <w:r w:rsidRPr="002F4D3E">
              <w:rPr>
                <w:sz w:val="22"/>
                <w:szCs w:val="22"/>
              </w:rPr>
              <w:t>шетия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Ямало-Ненецкий авт. 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Дальневосто</w:t>
            </w:r>
            <w:r w:rsidRPr="002F4D3E">
              <w:rPr>
                <w:sz w:val="22"/>
                <w:szCs w:val="22"/>
              </w:rPr>
              <w:t>ч</w:t>
            </w:r>
            <w:r w:rsidRPr="002F4D3E">
              <w:rPr>
                <w:sz w:val="22"/>
                <w:szCs w:val="22"/>
              </w:rPr>
              <w:t>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е</w:t>
            </w:r>
            <w:r w:rsidRPr="002F4D3E">
              <w:rPr>
                <w:sz w:val="22"/>
                <w:szCs w:val="22"/>
              </w:rPr>
              <w:t>веро-Западного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Ленинградская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Приволжского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Амурская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171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0,91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субъектам С</w:t>
            </w:r>
            <w:r w:rsidRPr="002F4D3E">
              <w:rPr>
                <w:sz w:val="22"/>
                <w:szCs w:val="22"/>
              </w:rPr>
              <w:t>е</w:t>
            </w:r>
            <w:r w:rsidRPr="002F4D3E">
              <w:rPr>
                <w:sz w:val="22"/>
                <w:szCs w:val="22"/>
              </w:rPr>
              <w:t>веро-Кавказского ФО</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Сев</w:t>
            </w:r>
            <w:r w:rsidRPr="002F4D3E">
              <w:rPr>
                <w:sz w:val="22"/>
                <w:szCs w:val="22"/>
              </w:rPr>
              <w:t>е</w:t>
            </w:r>
            <w:r w:rsidRPr="002F4D3E">
              <w:rPr>
                <w:sz w:val="22"/>
                <w:szCs w:val="22"/>
              </w:rPr>
              <w:t>ро-Западного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165,0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Краснодарский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Астраханская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Тата</w:t>
            </w:r>
            <w:r w:rsidRPr="002F4D3E">
              <w:rPr>
                <w:sz w:val="22"/>
                <w:szCs w:val="22"/>
              </w:rPr>
              <w:t>р</w:t>
            </w:r>
            <w:r w:rsidRPr="002F4D3E">
              <w:rPr>
                <w:sz w:val="22"/>
                <w:szCs w:val="22"/>
              </w:rPr>
              <w:t>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Тверская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Ханты-Мансийский авт. округ - Югра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Бур</w:t>
            </w:r>
            <w:r w:rsidRPr="002F4D3E">
              <w:rPr>
                <w:sz w:val="22"/>
                <w:szCs w:val="22"/>
              </w:rPr>
              <w:t>я</w:t>
            </w:r>
            <w:r w:rsidRPr="002F4D3E">
              <w:rPr>
                <w:sz w:val="22"/>
                <w:szCs w:val="22"/>
              </w:rPr>
              <w:t>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Кемеровская область - Кузбасс</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Кировская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Тюменская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Удмуртская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152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0,81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Крым</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Вологодская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Саха (Як</w:t>
            </w:r>
            <w:r w:rsidRPr="002F4D3E">
              <w:rPr>
                <w:sz w:val="22"/>
                <w:szCs w:val="22"/>
              </w:rPr>
              <w:t>у</w:t>
            </w:r>
            <w:r w:rsidRPr="002F4D3E">
              <w:rPr>
                <w:sz w:val="22"/>
                <w:szCs w:val="22"/>
              </w:rPr>
              <w:t>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Владимирская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Даг</w:t>
            </w:r>
            <w:r w:rsidRPr="002F4D3E">
              <w:rPr>
                <w:sz w:val="22"/>
                <w:szCs w:val="22"/>
              </w:rPr>
              <w:t>е</w:t>
            </w:r>
            <w:r w:rsidRPr="002F4D3E">
              <w:rPr>
                <w:sz w:val="22"/>
                <w:szCs w:val="22"/>
              </w:rPr>
              <w:t>стан</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Ярославская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Ставропольский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Мурманская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146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Оренбургская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Брянская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139</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Забайкальский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Ульяновская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Архангельская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Пензенская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Томская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Белгородская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134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0,72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Ленинградская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Чеченская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0,68</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Кировская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Сахалинская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Бур</w:t>
            </w:r>
            <w:r w:rsidRPr="002F4D3E">
              <w:rPr>
                <w:sz w:val="22"/>
                <w:szCs w:val="22"/>
              </w:rPr>
              <w:t>я</w:t>
            </w:r>
            <w:r w:rsidRPr="002F4D3E">
              <w:rPr>
                <w:sz w:val="22"/>
                <w:szCs w:val="22"/>
              </w:rPr>
              <w:t>тия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Тамбовская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124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Удмуртская Ре</w:t>
            </w:r>
            <w:r w:rsidRPr="002F4D3E">
              <w:rPr>
                <w:sz w:val="22"/>
                <w:szCs w:val="22"/>
              </w:rPr>
              <w:t>с</w:t>
            </w:r>
            <w:r w:rsidRPr="002F4D3E">
              <w:rPr>
                <w:sz w:val="22"/>
                <w:szCs w:val="22"/>
              </w:rPr>
              <w:t>публика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Рязанская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Владимирская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Чувашская Ре</w:t>
            </w:r>
            <w:r w:rsidRPr="002F4D3E">
              <w:rPr>
                <w:sz w:val="22"/>
                <w:szCs w:val="22"/>
              </w:rPr>
              <w:t>с</w:t>
            </w:r>
            <w:r w:rsidRPr="002F4D3E">
              <w:rPr>
                <w:sz w:val="22"/>
                <w:szCs w:val="22"/>
              </w:rPr>
              <w:lastRenderedPageBreak/>
              <w:t>публика - Чув</w:t>
            </w:r>
            <w:r w:rsidRPr="002F4D3E">
              <w:rPr>
                <w:sz w:val="22"/>
                <w:szCs w:val="22"/>
              </w:rPr>
              <w:t>а</w:t>
            </w:r>
            <w:r w:rsidRPr="002F4D3E">
              <w:rPr>
                <w:sz w:val="22"/>
                <w:szCs w:val="22"/>
              </w:rPr>
              <w:t>шия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116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Мурманская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55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Тульская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Ярославская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Курганская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0,61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Брянская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Среднее по суб</w:t>
            </w:r>
            <w:r w:rsidRPr="002F4D3E">
              <w:rPr>
                <w:sz w:val="22"/>
                <w:szCs w:val="22"/>
              </w:rPr>
              <w:t>ъ</w:t>
            </w:r>
            <w:r w:rsidRPr="002F4D3E">
              <w:rPr>
                <w:sz w:val="22"/>
                <w:szCs w:val="22"/>
              </w:rPr>
              <w:t>ектам Сев</w:t>
            </w:r>
            <w:r w:rsidRPr="002F4D3E">
              <w:rPr>
                <w:sz w:val="22"/>
                <w:szCs w:val="22"/>
              </w:rPr>
              <w:t>е</w:t>
            </w:r>
            <w:r w:rsidRPr="002F4D3E">
              <w:rPr>
                <w:sz w:val="22"/>
                <w:szCs w:val="22"/>
              </w:rPr>
              <w:t>ро-Кавказского ФО</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109,4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rPr>
                <w:sz w:val="22"/>
                <w:szCs w:val="22"/>
              </w:rPr>
            </w:pP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Пензенская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Кар</w:t>
            </w:r>
            <w:r w:rsidRPr="002F4D3E">
              <w:rPr>
                <w:sz w:val="22"/>
                <w:szCs w:val="22"/>
              </w:rPr>
              <w:t>е</w:t>
            </w:r>
            <w:r w:rsidRPr="002F4D3E">
              <w:rPr>
                <w:sz w:val="22"/>
                <w:szCs w:val="22"/>
              </w:rPr>
              <w:t>лия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Чеченская Респу</w:t>
            </w:r>
            <w:r w:rsidRPr="002F4D3E">
              <w:rPr>
                <w:sz w:val="22"/>
                <w:szCs w:val="22"/>
              </w:rPr>
              <w:t>б</w:t>
            </w:r>
            <w:r w:rsidRPr="002F4D3E">
              <w:rPr>
                <w:sz w:val="22"/>
                <w:szCs w:val="22"/>
              </w:rPr>
              <w:t>лика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Хак</w:t>
            </w:r>
            <w:r w:rsidRPr="002F4D3E">
              <w:rPr>
                <w:sz w:val="22"/>
                <w:szCs w:val="22"/>
              </w:rPr>
              <w:t>а</w:t>
            </w:r>
            <w:r w:rsidRPr="002F4D3E">
              <w:rPr>
                <w:sz w:val="22"/>
                <w:szCs w:val="22"/>
              </w:rPr>
              <w:t>сия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Сахалинская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Липецкая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103</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Чувашская Респу</w:t>
            </w:r>
            <w:r w:rsidRPr="002F4D3E">
              <w:rPr>
                <w:sz w:val="22"/>
                <w:szCs w:val="22"/>
              </w:rPr>
              <w:t>б</w:t>
            </w:r>
            <w:r w:rsidRPr="002F4D3E">
              <w:rPr>
                <w:sz w:val="22"/>
                <w:szCs w:val="22"/>
              </w:rPr>
              <w:t>лика - Чувашия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Коми</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101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0,54</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Тульская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Орловская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Курганская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Тыва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97</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Кар</w:t>
            </w:r>
            <w:r w:rsidRPr="002F4D3E">
              <w:rPr>
                <w:sz w:val="22"/>
                <w:szCs w:val="22"/>
              </w:rPr>
              <w:t>е</w:t>
            </w:r>
            <w:r w:rsidRPr="002F4D3E">
              <w:rPr>
                <w:sz w:val="22"/>
                <w:szCs w:val="22"/>
              </w:rPr>
              <w:t>лия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Смоленская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Хак</w:t>
            </w:r>
            <w:r w:rsidRPr="002F4D3E">
              <w:rPr>
                <w:sz w:val="22"/>
                <w:szCs w:val="22"/>
              </w:rPr>
              <w:t>а</w:t>
            </w:r>
            <w:r w:rsidRPr="002F4D3E">
              <w:rPr>
                <w:sz w:val="22"/>
                <w:szCs w:val="22"/>
              </w:rPr>
              <w:t>сия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Кабардино-Балкарская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Липецкая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Ивановская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Орловская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Костромская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Смоленская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0,50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Кабардино-Балкарская Республ</w:t>
            </w:r>
            <w:r w:rsidRPr="002F4D3E">
              <w:rPr>
                <w:sz w:val="22"/>
                <w:szCs w:val="22"/>
              </w:rPr>
              <w:t>и</w:t>
            </w:r>
            <w:r w:rsidRPr="002F4D3E">
              <w:rPr>
                <w:sz w:val="22"/>
                <w:szCs w:val="22"/>
              </w:rPr>
              <w:t>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Калинингра</w:t>
            </w:r>
            <w:r w:rsidRPr="002F4D3E">
              <w:rPr>
                <w:sz w:val="22"/>
                <w:szCs w:val="22"/>
              </w:rPr>
              <w:t>д</w:t>
            </w:r>
            <w:r w:rsidRPr="002F4D3E">
              <w:rPr>
                <w:sz w:val="22"/>
                <w:szCs w:val="22"/>
              </w:rPr>
              <w:t>ская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92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Ивановская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w:t>
            </w:r>
            <w:r w:rsidRPr="002F4D3E">
              <w:rPr>
                <w:sz w:val="22"/>
                <w:szCs w:val="22"/>
              </w:rPr>
              <w:t>е</w:t>
            </w:r>
            <w:r w:rsidRPr="002F4D3E">
              <w:rPr>
                <w:sz w:val="22"/>
                <w:szCs w:val="22"/>
              </w:rPr>
              <w:t>верная Осетия - Алания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Курская область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w:t>
            </w:r>
            <w:r w:rsidRPr="002F4D3E">
              <w:rPr>
                <w:sz w:val="22"/>
                <w:szCs w:val="22"/>
              </w:rPr>
              <w:t>а</w:t>
            </w:r>
            <w:r w:rsidRPr="002F4D3E">
              <w:rPr>
                <w:sz w:val="22"/>
                <w:szCs w:val="22"/>
              </w:rPr>
              <w:t>рий Эл</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Калининградская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Калужская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Северная Ос</w:t>
            </w:r>
            <w:r w:rsidRPr="002F4D3E">
              <w:rPr>
                <w:sz w:val="22"/>
                <w:szCs w:val="22"/>
              </w:rPr>
              <w:t>е</w:t>
            </w:r>
            <w:r w:rsidRPr="002F4D3E">
              <w:rPr>
                <w:sz w:val="22"/>
                <w:szCs w:val="22"/>
              </w:rPr>
              <w:t>тия - Алания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Мо</w:t>
            </w:r>
            <w:r w:rsidRPr="002F4D3E">
              <w:rPr>
                <w:sz w:val="22"/>
                <w:szCs w:val="22"/>
              </w:rPr>
              <w:t>р</w:t>
            </w:r>
            <w:r w:rsidRPr="002F4D3E">
              <w:rPr>
                <w:sz w:val="22"/>
                <w:szCs w:val="22"/>
              </w:rPr>
              <w:t>довия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0,40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w:t>
            </w:r>
            <w:r w:rsidRPr="002F4D3E">
              <w:rPr>
                <w:sz w:val="22"/>
                <w:szCs w:val="22"/>
              </w:rPr>
              <w:t>а</w:t>
            </w:r>
            <w:r w:rsidRPr="002F4D3E">
              <w:rPr>
                <w:sz w:val="22"/>
                <w:szCs w:val="22"/>
              </w:rPr>
              <w:t>рий Эл</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г. Севастополь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0,35</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Калужская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Новгородская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62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Мо</w:t>
            </w:r>
            <w:r w:rsidRPr="002F4D3E">
              <w:rPr>
                <w:sz w:val="22"/>
                <w:szCs w:val="22"/>
              </w:rPr>
              <w:t>р</w:t>
            </w:r>
            <w:r w:rsidRPr="002F4D3E">
              <w:rPr>
                <w:sz w:val="22"/>
                <w:szCs w:val="22"/>
              </w:rPr>
              <w:t>довия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Камчатский край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0,31</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Новгородская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Псковская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54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76</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Камчатский край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Алтай</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77</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Псковская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78</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Ад</w:t>
            </w:r>
            <w:r w:rsidRPr="002F4D3E">
              <w:rPr>
                <w:sz w:val="22"/>
                <w:szCs w:val="22"/>
              </w:rPr>
              <w:t>ы</w:t>
            </w:r>
            <w:r w:rsidRPr="002F4D3E">
              <w:rPr>
                <w:sz w:val="22"/>
                <w:szCs w:val="22"/>
              </w:rPr>
              <w:t>гея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78</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w:t>
            </w:r>
            <w:r w:rsidRPr="002F4D3E">
              <w:rPr>
                <w:sz w:val="22"/>
                <w:szCs w:val="22"/>
              </w:rPr>
              <w:t>л</w:t>
            </w:r>
            <w:r w:rsidRPr="002F4D3E">
              <w:rPr>
                <w:sz w:val="22"/>
                <w:szCs w:val="22"/>
              </w:rPr>
              <w:t>тай</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Магаданская о</w:t>
            </w:r>
            <w:r w:rsidRPr="002F4D3E">
              <w:rPr>
                <w:sz w:val="22"/>
                <w:szCs w:val="22"/>
              </w:rPr>
              <w:t>б</w:t>
            </w:r>
            <w:r w:rsidRPr="002F4D3E">
              <w:rPr>
                <w:sz w:val="22"/>
                <w:szCs w:val="22"/>
              </w:rPr>
              <w:t>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44</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0,23</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79</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Ад</w:t>
            </w:r>
            <w:r w:rsidRPr="002F4D3E">
              <w:rPr>
                <w:sz w:val="22"/>
                <w:szCs w:val="22"/>
              </w:rPr>
              <w:t>ы</w:t>
            </w:r>
            <w:r w:rsidRPr="002F4D3E">
              <w:rPr>
                <w:sz w:val="22"/>
                <w:szCs w:val="22"/>
              </w:rPr>
              <w:t>гея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Еврейская авт. область</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41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0,22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80</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Магаданская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81</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И</w:t>
            </w:r>
            <w:r w:rsidRPr="002F4D3E">
              <w:rPr>
                <w:sz w:val="22"/>
                <w:szCs w:val="22"/>
              </w:rPr>
              <w:t>н</w:t>
            </w:r>
            <w:r w:rsidRPr="002F4D3E">
              <w:rPr>
                <w:sz w:val="22"/>
                <w:szCs w:val="22"/>
              </w:rPr>
              <w:t>гушетия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31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0,17</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81</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Еврейская авт. о</w:t>
            </w:r>
            <w:r w:rsidRPr="002F4D3E">
              <w:rPr>
                <w:sz w:val="22"/>
                <w:szCs w:val="22"/>
              </w:rPr>
              <w:t>б</w:t>
            </w:r>
            <w:r w:rsidRPr="002F4D3E">
              <w:rPr>
                <w:sz w:val="22"/>
                <w:szCs w:val="22"/>
              </w:rPr>
              <w:t>ласть</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w:t>
            </w:r>
            <w:r w:rsidRPr="002F4D3E">
              <w:rPr>
                <w:sz w:val="22"/>
                <w:szCs w:val="22"/>
              </w:rPr>
              <w:t>л</w:t>
            </w:r>
            <w:r w:rsidRPr="002F4D3E">
              <w:rPr>
                <w:sz w:val="22"/>
                <w:szCs w:val="22"/>
              </w:rPr>
              <w:t>мыкия</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22</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0,12</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82</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Республика Ка</w:t>
            </w:r>
            <w:r w:rsidRPr="002F4D3E">
              <w:rPr>
                <w:sz w:val="22"/>
                <w:szCs w:val="22"/>
              </w:rPr>
              <w:t>л</w:t>
            </w:r>
            <w:r w:rsidRPr="002F4D3E">
              <w:rPr>
                <w:sz w:val="22"/>
                <w:szCs w:val="22"/>
              </w:rPr>
              <w:t>мыкия</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83</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Чукотский авт. 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18</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0,10</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83</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Чукотский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84</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xml:space="preserve">Ненецкий авт. </w:t>
            </w:r>
            <w:r w:rsidRPr="002F4D3E">
              <w:rPr>
                <w:sz w:val="22"/>
                <w:szCs w:val="22"/>
              </w:rPr>
              <w:lastRenderedPageBreak/>
              <w:t>округ</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16</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0,09</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84</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Ненецкий авт. округ</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r w:rsidR="002F4D3E" w:rsidRPr="002F4D3E" w:rsidTr="000B7A34">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85</w:t>
            </w:r>
          </w:p>
        </w:tc>
        <w:tc>
          <w:tcPr>
            <w:tcW w:w="57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Карачаево-Черкесская Ре</w:t>
            </w:r>
            <w:r w:rsidRPr="002F4D3E">
              <w:rPr>
                <w:sz w:val="22"/>
                <w:szCs w:val="22"/>
              </w:rPr>
              <w:t>с</w:t>
            </w:r>
            <w:r w:rsidRPr="002F4D3E">
              <w:rPr>
                <w:sz w:val="22"/>
                <w:szCs w:val="22"/>
              </w:rPr>
              <w:t>публика</w:t>
            </w:r>
          </w:p>
        </w:tc>
        <w:tc>
          <w:tcPr>
            <w:tcW w:w="5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11</w:t>
            </w:r>
          </w:p>
        </w:tc>
        <w:tc>
          <w:tcPr>
            <w:tcW w:w="53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0,06</w:t>
            </w:r>
          </w:p>
        </w:tc>
        <w:tc>
          <w:tcPr>
            <w:tcW w:w="34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85</w:t>
            </w:r>
          </w:p>
        </w:tc>
        <w:tc>
          <w:tcPr>
            <w:tcW w:w="12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Карачаево-Черкесская Ре</w:t>
            </w:r>
            <w:r w:rsidRPr="002F4D3E">
              <w:rPr>
                <w:sz w:val="22"/>
                <w:szCs w:val="22"/>
              </w:rPr>
              <w:t>с</w:t>
            </w:r>
            <w:r w:rsidRPr="002F4D3E">
              <w:rPr>
                <w:sz w:val="22"/>
                <w:szCs w:val="22"/>
              </w:rPr>
              <w:t>публ</w:t>
            </w:r>
            <w:r w:rsidRPr="002F4D3E">
              <w:rPr>
                <w:sz w:val="22"/>
                <w:szCs w:val="22"/>
              </w:rPr>
              <w:t>и</w:t>
            </w:r>
            <w:r w:rsidRPr="002F4D3E">
              <w:rPr>
                <w:sz w:val="22"/>
                <w:szCs w:val="22"/>
              </w:rPr>
              <w:t>ка</w:t>
            </w:r>
          </w:p>
        </w:tc>
        <w:tc>
          <w:tcPr>
            <w:tcW w:w="5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c>
          <w:tcPr>
            <w:tcW w:w="4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0</w:t>
            </w:r>
          </w:p>
        </w:tc>
      </w:tr>
    </w:tbl>
    <w:p w:rsidR="000B7A34" w:rsidRDefault="000B7A34" w:rsidP="00010255">
      <w:pPr>
        <w:pStyle w:val="a6"/>
        <w:spacing w:after="0"/>
        <w:ind w:firstLine="284"/>
        <w:jc w:val="left"/>
        <w:rPr>
          <w:sz w:val="22"/>
          <w:szCs w:val="22"/>
        </w:rPr>
      </w:pPr>
    </w:p>
    <w:p w:rsidR="002F4D3E" w:rsidRPr="002F4D3E" w:rsidRDefault="002F4D3E" w:rsidP="000B7A34">
      <w:pPr>
        <w:pStyle w:val="a6"/>
        <w:spacing w:after="0"/>
        <w:ind w:firstLine="284"/>
        <w:rPr>
          <w:sz w:val="22"/>
          <w:szCs w:val="22"/>
        </w:rPr>
      </w:pPr>
      <w:r w:rsidRPr="002F4D3E">
        <w:rPr>
          <w:sz w:val="22"/>
          <w:szCs w:val="22"/>
        </w:rPr>
        <w:t>С учетом интенсивного роста энерговооруженности населения, жилых и общественных зданий, тенде</w:t>
      </w:r>
      <w:r w:rsidRPr="002F4D3E">
        <w:rPr>
          <w:sz w:val="22"/>
          <w:szCs w:val="22"/>
        </w:rPr>
        <w:t>н</w:t>
      </w:r>
      <w:r w:rsidRPr="002F4D3E">
        <w:rPr>
          <w:sz w:val="22"/>
          <w:szCs w:val="22"/>
        </w:rPr>
        <w:t>ция по количеству "электротехнических" пожаров, очевидно, сохранится при существующем положении пожарной профилактики электроустановок.</w:t>
      </w:r>
    </w:p>
    <w:p w:rsidR="002F4D3E" w:rsidRPr="002F4D3E" w:rsidRDefault="002F4D3E" w:rsidP="000B7A34">
      <w:pPr>
        <w:pStyle w:val="a6"/>
        <w:spacing w:after="0"/>
        <w:ind w:firstLine="284"/>
        <w:rPr>
          <w:sz w:val="22"/>
          <w:szCs w:val="22"/>
        </w:rPr>
      </w:pPr>
      <w:r w:rsidRPr="002F4D3E">
        <w:rPr>
          <w:sz w:val="22"/>
          <w:szCs w:val="22"/>
        </w:rPr>
        <w:t>В настоящее время сложилась ситуация, когда электрооборудование по большей части никем не обсл</w:t>
      </w:r>
      <w:r w:rsidRPr="002F4D3E">
        <w:rPr>
          <w:sz w:val="22"/>
          <w:szCs w:val="22"/>
        </w:rPr>
        <w:t>у</w:t>
      </w:r>
      <w:r w:rsidRPr="002F4D3E">
        <w:rPr>
          <w:sz w:val="22"/>
          <w:szCs w:val="22"/>
        </w:rPr>
        <w:t>живается и не контролируется с точки зрения его пожарной профилактики. Электрики на объектах заним</w:t>
      </w:r>
      <w:r w:rsidRPr="002F4D3E">
        <w:rPr>
          <w:sz w:val="22"/>
          <w:szCs w:val="22"/>
        </w:rPr>
        <w:t>а</w:t>
      </w:r>
      <w:r w:rsidRPr="002F4D3E">
        <w:rPr>
          <w:sz w:val="22"/>
          <w:szCs w:val="22"/>
        </w:rPr>
        <w:t>ются его обслуживанием или ремонтом, когда что-то выходит из строя. В этой связи, одним из основных вопросов является организация систематической профилактики пожаров от электрооборудования жилых и общественных зданий с применением технических средств.</w:t>
      </w:r>
    </w:p>
    <w:p w:rsidR="002F4D3E" w:rsidRPr="002F4D3E" w:rsidRDefault="002F4D3E" w:rsidP="000B7A34">
      <w:pPr>
        <w:pStyle w:val="a6"/>
        <w:spacing w:after="0"/>
        <w:ind w:firstLine="284"/>
        <w:rPr>
          <w:sz w:val="22"/>
          <w:szCs w:val="22"/>
        </w:rPr>
      </w:pPr>
      <w:r w:rsidRPr="002F4D3E">
        <w:rPr>
          <w:sz w:val="22"/>
          <w:szCs w:val="22"/>
        </w:rPr>
        <w:t>В соответствии со статьей 4 Технического регламента Таможенного союза "О безопасности низковоль</w:t>
      </w:r>
      <w:r w:rsidRPr="002F4D3E">
        <w:rPr>
          <w:sz w:val="22"/>
          <w:szCs w:val="22"/>
        </w:rPr>
        <w:t>т</w:t>
      </w:r>
      <w:r w:rsidRPr="002F4D3E">
        <w:rPr>
          <w:sz w:val="22"/>
          <w:szCs w:val="22"/>
        </w:rPr>
        <w:t>ного оборудования" (</w:t>
      </w:r>
      <w:proofErr w:type="gramStart"/>
      <w:r w:rsidRPr="002F4D3E">
        <w:rPr>
          <w:sz w:val="22"/>
          <w:szCs w:val="22"/>
        </w:rPr>
        <w:t>ТР</w:t>
      </w:r>
      <w:proofErr w:type="gramEnd"/>
      <w:r w:rsidRPr="002F4D3E">
        <w:rPr>
          <w:sz w:val="22"/>
          <w:szCs w:val="22"/>
        </w:rPr>
        <w:t xml:space="preserve"> ТС 004/2011), низковольтное оборудование должно быть разработано и изготовл</w:t>
      </w:r>
      <w:r w:rsidRPr="002F4D3E">
        <w:rPr>
          <w:sz w:val="22"/>
          <w:szCs w:val="22"/>
        </w:rPr>
        <w:t>е</w:t>
      </w:r>
      <w:r w:rsidRPr="002F4D3E">
        <w:rPr>
          <w:sz w:val="22"/>
          <w:szCs w:val="22"/>
        </w:rPr>
        <w:t>но таким образом, чтобы при применении его по назначению и выполнении требований к монтажу, экспл</w:t>
      </w:r>
      <w:r w:rsidRPr="002F4D3E">
        <w:rPr>
          <w:sz w:val="22"/>
          <w:szCs w:val="22"/>
        </w:rPr>
        <w:t>у</w:t>
      </w:r>
      <w:r w:rsidRPr="002F4D3E">
        <w:rPr>
          <w:sz w:val="22"/>
          <w:szCs w:val="22"/>
        </w:rPr>
        <w:t>атации (использованию), хранению, перевозке (транспортированию) и техническому обслуживанию это оборудование обеспечивало: отсутствие недопустимого риска возникновения повышенных температур, дуговых разрядов или излучений, которые могут привести к появлению опасностей, отсутствие недопуст</w:t>
      </w:r>
      <w:r w:rsidRPr="002F4D3E">
        <w:rPr>
          <w:sz w:val="22"/>
          <w:szCs w:val="22"/>
        </w:rPr>
        <w:t>и</w:t>
      </w:r>
      <w:r w:rsidRPr="002F4D3E">
        <w:rPr>
          <w:sz w:val="22"/>
          <w:szCs w:val="22"/>
        </w:rPr>
        <w:t>мого риска при перегрузках, аварийных режимах и отказах, вызываемых влиянием внешних и внутренних воздействующих факторов. Также в данной статье определено, что низковольтное оборудование должно быть разработано и изготовлено таким образом, чтобы оно не являлось источником возникновения пожара в нормальных и аварийных условиях работы.</w:t>
      </w:r>
    </w:p>
    <w:p w:rsidR="002F4D3E" w:rsidRPr="002F4D3E" w:rsidRDefault="002F4D3E" w:rsidP="000B7A34">
      <w:pPr>
        <w:pStyle w:val="a6"/>
        <w:spacing w:after="0"/>
        <w:ind w:firstLine="284"/>
        <w:rPr>
          <w:sz w:val="22"/>
          <w:szCs w:val="22"/>
        </w:rPr>
      </w:pPr>
      <w:r w:rsidRPr="002F4D3E">
        <w:rPr>
          <w:sz w:val="22"/>
          <w:szCs w:val="22"/>
        </w:rPr>
        <w:t>В большинстве случаев, после монтажа, электрооборудование не подвергается профилактическим осмотрам, техническому контролю, обслуживанию и ремонтно-предупредительным мероприятиям. Однако со временем с ним происходят отрицательные изменения. Ухудшение состояния электрооборудования пр</w:t>
      </w:r>
      <w:r w:rsidRPr="002F4D3E">
        <w:rPr>
          <w:sz w:val="22"/>
          <w:szCs w:val="22"/>
        </w:rPr>
        <w:t>и</w:t>
      </w:r>
      <w:r w:rsidRPr="002F4D3E">
        <w:rPr>
          <w:sz w:val="22"/>
          <w:szCs w:val="22"/>
        </w:rPr>
        <w:t>водит к нерациональному использованию электрической энергии и повышению уровня пожарной опасн</w:t>
      </w:r>
      <w:r w:rsidRPr="002F4D3E">
        <w:rPr>
          <w:sz w:val="22"/>
          <w:szCs w:val="22"/>
        </w:rPr>
        <w:t>о</w:t>
      </w:r>
      <w:r w:rsidRPr="002F4D3E">
        <w:rPr>
          <w:sz w:val="22"/>
          <w:szCs w:val="22"/>
        </w:rPr>
        <w:t>сти, а, значит, требует за ним систематизированного наблюдения.</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7" w:anchor="/document/99/9028718/" w:history="1">
        <w:r w:rsidRPr="002F4D3E">
          <w:rPr>
            <w:rStyle w:val="a7"/>
            <w:sz w:val="22"/>
            <w:szCs w:val="22"/>
          </w:rPr>
          <w:t>Федеральным законом от 21 декабря 1994 г. № 69-ФЗ</w:t>
        </w:r>
      </w:hyperlink>
      <w:r w:rsidRPr="002F4D3E">
        <w:rPr>
          <w:sz w:val="22"/>
          <w:szCs w:val="22"/>
        </w:rPr>
        <w:t xml:space="preserve"> "О пожарной безопасности", профилактика пожаров - совокупность превентивных мер, направленных на исключение возможности во</w:t>
      </w:r>
      <w:r w:rsidRPr="002F4D3E">
        <w:rPr>
          <w:sz w:val="22"/>
          <w:szCs w:val="22"/>
        </w:rPr>
        <w:t>з</w:t>
      </w:r>
      <w:r w:rsidRPr="002F4D3E">
        <w:rPr>
          <w:sz w:val="22"/>
          <w:szCs w:val="22"/>
        </w:rPr>
        <w:t>никновения пожаров и ограничение их последствий.</w:t>
      </w:r>
    </w:p>
    <w:p w:rsidR="002F4D3E" w:rsidRPr="002F4D3E" w:rsidRDefault="002F4D3E" w:rsidP="000B7A34">
      <w:pPr>
        <w:pStyle w:val="a6"/>
        <w:spacing w:after="0"/>
        <w:ind w:firstLine="284"/>
        <w:rPr>
          <w:sz w:val="22"/>
          <w:szCs w:val="22"/>
        </w:rPr>
      </w:pPr>
      <w:r w:rsidRPr="002F4D3E">
        <w:rPr>
          <w:sz w:val="22"/>
          <w:szCs w:val="22"/>
        </w:rPr>
        <w:t>Под системой профилактики пожарной опасности электрооборудования жилых и общественных зданий понимаются регулярные, выполняемые по заданной программе наблюдения за эксплуатируемым электр</w:t>
      </w:r>
      <w:r w:rsidRPr="002F4D3E">
        <w:rPr>
          <w:sz w:val="22"/>
          <w:szCs w:val="22"/>
        </w:rPr>
        <w:t>о</w:t>
      </w:r>
      <w:r w:rsidRPr="002F4D3E">
        <w:rPr>
          <w:sz w:val="22"/>
          <w:szCs w:val="22"/>
        </w:rPr>
        <w:t>оборудованием, позволяющие определять его фактическое состояние, происходящие в нем процессы и пр</w:t>
      </w:r>
      <w:r w:rsidRPr="002F4D3E">
        <w:rPr>
          <w:sz w:val="22"/>
          <w:szCs w:val="22"/>
        </w:rPr>
        <w:t>о</w:t>
      </w:r>
      <w:r w:rsidRPr="002F4D3E">
        <w:rPr>
          <w:sz w:val="22"/>
          <w:szCs w:val="22"/>
        </w:rPr>
        <w:t>гнозировать изменение состояния под влиянием различных факторов. Такие наблюдения необходимы, в первую очередь, для электрооборудования объектов с массовым пребыванием людей.</w:t>
      </w:r>
    </w:p>
    <w:p w:rsidR="002F4D3E" w:rsidRPr="002F4D3E" w:rsidRDefault="002F4D3E" w:rsidP="000B7A34">
      <w:pPr>
        <w:pStyle w:val="a6"/>
        <w:spacing w:after="0"/>
        <w:ind w:firstLine="284"/>
        <w:rPr>
          <w:sz w:val="22"/>
          <w:szCs w:val="22"/>
        </w:rPr>
      </w:pPr>
      <w:r w:rsidRPr="002F4D3E">
        <w:rPr>
          <w:sz w:val="22"/>
          <w:szCs w:val="22"/>
        </w:rPr>
        <w:t>Пожарная безопасность объектов различного назначения в значительной степени определяется состо</w:t>
      </w:r>
      <w:r w:rsidRPr="002F4D3E">
        <w:rPr>
          <w:sz w:val="22"/>
          <w:szCs w:val="22"/>
        </w:rPr>
        <w:t>я</w:t>
      </w:r>
      <w:r w:rsidRPr="002F4D3E">
        <w:rPr>
          <w:sz w:val="22"/>
          <w:szCs w:val="22"/>
        </w:rPr>
        <w:t>нием эксплуатируемого электрооборудования и электроустановок.</w:t>
      </w:r>
    </w:p>
    <w:p w:rsidR="002F4D3E" w:rsidRPr="002F4D3E" w:rsidRDefault="002F4D3E" w:rsidP="000B7A34">
      <w:pPr>
        <w:pStyle w:val="a6"/>
        <w:spacing w:after="0"/>
        <w:ind w:firstLine="284"/>
        <w:rPr>
          <w:sz w:val="22"/>
          <w:szCs w:val="22"/>
        </w:rPr>
      </w:pPr>
      <w:r w:rsidRPr="002F4D3E">
        <w:rPr>
          <w:sz w:val="22"/>
          <w:szCs w:val="22"/>
        </w:rPr>
        <w:t>Основным направлением в обеспечении пожарной безопасности эксплуатируемого электрооборудов</w:t>
      </w:r>
      <w:r w:rsidRPr="002F4D3E">
        <w:rPr>
          <w:sz w:val="22"/>
          <w:szCs w:val="22"/>
        </w:rPr>
        <w:t>а</w:t>
      </w:r>
      <w:r w:rsidRPr="002F4D3E">
        <w:rPr>
          <w:sz w:val="22"/>
          <w:szCs w:val="22"/>
        </w:rPr>
        <w:t>ния является максимально возможное снижение вероятности возникновения пожара от электроустановок в целом и от отдельных электрических изделий.</w:t>
      </w:r>
    </w:p>
    <w:p w:rsidR="002F4D3E" w:rsidRPr="002F4D3E" w:rsidRDefault="002F4D3E" w:rsidP="000B7A34">
      <w:pPr>
        <w:pStyle w:val="a6"/>
        <w:spacing w:after="0"/>
        <w:ind w:firstLine="284"/>
        <w:rPr>
          <w:sz w:val="22"/>
          <w:szCs w:val="22"/>
        </w:rPr>
      </w:pPr>
      <w:r w:rsidRPr="002F4D3E">
        <w:rPr>
          <w:sz w:val="22"/>
          <w:szCs w:val="22"/>
        </w:rPr>
        <w:t xml:space="preserve">Там, где есть контактные соединения в электросетях, процесс окисления металлических поверхностей </w:t>
      </w:r>
      <w:proofErr w:type="spellStart"/>
      <w:r w:rsidRPr="002F4D3E">
        <w:rPr>
          <w:sz w:val="22"/>
          <w:szCs w:val="22"/>
        </w:rPr>
        <w:t>электроконтактов</w:t>
      </w:r>
      <w:proofErr w:type="spellEnd"/>
      <w:r w:rsidRPr="002F4D3E">
        <w:rPr>
          <w:sz w:val="22"/>
          <w:szCs w:val="22"/>
        </w:rPr>
        <w:t xml:space="preserve"> и появления дефектов непрерывен. Без достаточной технической оснащенности и подг</w:t>
      </w:r>
      <w:r w:rsidRPr="002F4D3E">
        <w:rPr>
          <w:sz w:val="22"/>
          <w:szCs w:val="22"/>
        </w:rPr>
        <w:t>о</w:t>
      </w:r>
      <w:r w:rsidRPr="002F4D3E">
        <w:rPr>
          <w:sz w:val="22"/>
          <w:szCs w:val="22"/>
        </w:rPr>
        <w:t xml:space="preserve">товленного персонала в большинстве случаев неисправности электрооборудования можно обнаружить только по характерному запаху или обугленной </w:t>
      </w:r>
      <w:proofErr w:type="spellStart"/>
      <w:r w:rsidRPr="002F4D3E">
        <w:rPr>
          <w:sz w:val="22"/>
          <w:szCs w:val="22"/>
        </w:rPr>
        <w:t>электроизоляции</w:t>
      </w:r>
      <w:proofErr w:type="spellEnd"/>
      <w:r w:rsidRPr="002F4D3E">
        <w:rPr>
          <w:sz w:val="22"/>
          <w:szCs w:val="22"/>
        </w:rPr>
        <w:t>, что характерно для аварийных дефектов уже на пожароопасной стадии.</w:t>
      </w:r>
    </w:p>
    <w:p w:rsidR="002F4D3E" w:rsidRPr="002F4D3E" w:rsidRDefault="002F4D3E" w:rsidP="000B7A34">
      <w:pPr>
        <w:pStyle w:val="a6"/>
        <w:spacing w:after="0"/>
        <w:ind w:firstLine="284"/>
        <w:rPr>
          <w:sz w:val="22"/>
          <w:szCs w:val="22"/>
        </w:rPr>
      </w:pPr>
      <w:r w:rsidRPr="002F4D3E">
        <w:rPr>
          <w:sz w:val="22"/>
          <w:szCs w:val="22"/>
        </w:rPr>
        <w:t>Возникновение дефектов электрических цепей и электрооборудования - это естественный процесс, к к</w:t>
      </w:r>
      <w:r w:rsidRPr="002F4D3E">
        <w:rPr>
          <w:sz w:val="22"/>
          <w:szCs w:val="22"/>
        </w:rPr>
        <w:t>о</w:t>
      </w:r>
      <w:r w:rsidRPr="002F4D3E">
        <w:rPr>
          <w:sz w:val="22"/>
          <w:szCs w:val="22"/>
        </w:rPr>
        <w:t>торому необходимо быть готовыми и которое необходимо предупреждать заблаговременно.</w:t>
      </w:r>
    </w:p>
    <w:p w:rsidR="002F4D3E" w:rsidRPr="002F4D3E" w:rsidRDefault="002F4D3E" w:rsidP="000B7A34">
      <w:pPr>
        <w:pStyle w:val="a6"/>
        <w:spacing w:after="0"/>
        <w:ind w:firstLine="284"/>
        <w:rPr>
          <w:sz w:val="22"/>
          <w:szCs w:val="22"/>
        </w:rPr>
      </w:pPr>
      <w:r w:rsidRPr="002F4D3E">
        <w:rPr>
          <w:sz w:val="22"/>
          <w:szCs w:val="22"/>
        </w:rPr>
        <w:t>В настоящее время появились новые технические средства, позволяющие вывести профилактику пож</w:t>
      </w:r>
      <w:r w:rsidRPr="002F4D3E">
        <w:rPr>
          <w:sz w:val="22"/>
          <w:szCs w:val="22"/>
        </w:rPr>
        <w:t>а</w:t>
      </w:r>
      <w:r w:rsidRPr="002F4D3E">
        <w:rPr>
          <w:sz w:val="22"/>
          <w:szCs w:val="22"/>
        </w:rPr>
        <w:t>ров от электрооборудования в жилых и общественных зданиях на новый уровень.</w:t>
      </w:r>
    </w:p>
    <w:p w:rsidR="002F4D3E" w:rsidRPr="002F4D3E" w:rsidRDefault="002F4D3E" w:rsidP="000B7A34">
      <w:pPr>
        <w:pStyle w:val="a6"/>
        <w:spacing w:after="0"/>
        <w:ind w:firstLine="284"/>
        <w:rPr>
          <w:sz w:val="22"/>
          <w:szCs w:val="22"/>
        </w:rPr>
      </w:pPr>
      <w:r w:rsidRPr="002F4D3E">
        <w:rPr>
          <w:sz w:val="22"/>
          <w:szCs w:val="22"/>
        </w:rPr>
        <w:t>К обслуживанию электроустановок допускаются квалифицированные специалисты, имеющие группу по электробезопасности не ниже III, подтвержденную соответствующим удостоверением.</w:t>
      </w:r>
    </w:p>
    <w:p w:rsidR="002F4D3E" w:rsidRPr="002F4D3E" w:rsidRDefault="002F4D3E" w:rsidP="000B7A34">
      <w:pPr>
        <w:pStyle w:val="a6"/>
        <w:spacing w:after="0"/>
        <w:ind w:firstLine="284"/>
        <w:rPr>
          <w:sz w:val="22"/>
          <w:szCs w:val="22"/>
        </w:rPr>
      </w:pPr>
      <w:r w:rsidRPr="002F4D3E">
        <w:rPr>
          <w:sz w:val="22"/>
          <w:szCs w:val="22"/>
        </w:rPr>
        <w:t>Обследование электроустановок должно производиться совместно с квалифицированным персоналом электротехнического хозяйства, ответственным за обслуживание электрооборудования здания.</w:t>
      </w:r>
    </w:p>
    <w:p w:rsidR="002F4D3E" w:rsidRPr="002F4D3E" w:rsidRDefault="002F4D3E" w:rsidP="000B7A34">
      <w:pPr>
        <w:ind w:firstLine="284"/>
        <w:jc w:val="both"/>
        <w:rPr>
          <w:sz w:val="22"/>
          <w:szCs w:val="22"/>
        </w:rPr>
      </w:pPr>
      <w:r w:rsidRPr="002F4D3E">
        <w:rPr>
          <w:rStyle w:val="docuntyped-name"/>
          <w:sz w:val="22"/>
          <w:szCs w:val="22"/>
        </w:rPr>
        <w:t>1. Область применения</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определяют общие положения по организации профилактики пожаров от электрооборудования в жилых и общественных зданиях с применением технических средств.</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предназначены для исполнительных органов субъектов Росси</w:t>
      </w:r>
      <w:r w:rsidRPr="002F4D3E">
        <w:rPr>
          <w:sz w:val="22"/>
          <w:szCs w:val="22"/>
        </w:rPr>
        <w:t>й</w:t>
      </w:r>
      <w:r w:rsidRPr="002F4D3E">
        <w:rPr>
          <w:sz w:val="22"/>
          <w:szCs w:val="22"/>
        </w:rPr>
        <w:t>ской Федерации, органов местного самоуправления, организаций по реализации полномочий в области п</w:t>
      </w:r>
      <w:r w:rsidRPr="002F4D3E">
        <w:rPr>
          <w:sz w:val="22"/>
          <w:szCs w:val="22"/>
        </w:rPr>
        <w:t>о</w:t>
      </w:r>
      <w:r w:rsidRPr="002F4D3E">
        <w:rPr>
          <w:sz w:val="22"/>
          <w:szCs w:val="22"/>
        </w:rPr>
        <w:t>жарной безопасности, а также собственников (арендаторов) жилых домов (квартир).</w:t>
      </w:r>
    </w:p>
    <w:p w:rsidR="002F4D3E" w:rsidRPr="002F4D3E" w:rsidRDefault="002F4D3E" w:rsidP="000B7A34">
      <w:pPr>
        <w:pStyle w:val="a6"/>
        <w:spacing w:after="0"/>
        <w:ind w:firstLine="284"/>
        <w:rPr>
          <w:sz w:val="22"/>
          <w:szCs w:val="22"/>
        </w:rPr>
      </w:pPr>
      <w:r w:rsidRPr="002F4D3E">
        <w:rPr>
          <w:sz w:val="22"/>
          <w:szCs w:val="22"/>
        </w:rPr>
        <w:t>Основными задачами исполнительных органов субъектов Российской Федерации, органов местного с</w:t>
      </w:r>
      <w:r w:rsidRPr="002F4D3E">
        <w:rPr>
          <w:sz w:val="22"/>
          <w:szCs w:val="22"/>
        </w:rPr>
        <w:t>а</w:t>
      </w:r>
      <w:r w:rsidRPr="002F4D3E">
        <w:rPr>
          <w:sz w:val="22"/>
          <w:szCs w:val="22"/>
        </w:rPr>
        <w:t>моуправления, организаций, по профилактике пожаров в жилье, являются обучение населения мерам п</w:t>
      </w:r>
      <w:r w:rsidRPr="002F4D3E">
        <w:rPr>
          <w:sz w:val="22"/>
          <w:szCs w:val="22"/>
        </w:rPr>
        <w:t>о</w:t>
      </w:r>
      <w:r w:rsidRPr="002F4D3E">
        <w:rPr>
          <w:sz w:val="22"/>
          <w:szCs w:val="22"/>
        </w:rPr>
        <w:lastRenderedPageBreak/>
        <w:t xml:space="preserve">жарной безопасности, основам </w:t>
      </w:r>
      <w:proofErr w:type="spellStart"/>
      <w:r w:rsidRPr="002F4D3E">
        <w:rPr>
          <w:sz w:val="22"/>
          <w:szCs w:val="22"/>
        </w:rPr>
        <w:t>пожаробезопасного</w:t>
      </w:r>
      <w:proofErr w:type="spellEnd"/>
      <w:r w:rsidRPr="002F4D3E">
        <w:rPr>
          <w:sz w:val="22"/>
          <w:szCs w:val="22"/>
        </w:rPr>
        <w:t xml:space="preserve"> поведения, а также информирование населения о мерах пожарной безопасности.</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могут быть применены собственниками домов (квартир) и арендаторами помещений для проведения самостоятельной первичной оценки состояния пожарной бе</w:t>
      </w:r>
      <w:r w:rsidRPr="002F4D3E">
        <w:rPr>
          <w:sz w:val="22"/>
          <w:szCs w:val="22"/>
        </w:rPr>
        <w:t>з</w:t>
      </w:r>
      <w:r w:rsidRPr="002F4D3E">
        <w:rPr>
          <w:sz w:val="22"/>
          <w:szCs w:val="22"/>
        </w:rPr>
        <w:t>опасности эксплуатируемого электрооборудования.</w:t>
      </w:r>
    </w:p>
    <w:p w:rsidR="002F4D3E" w:rsidRPr="002F4D3E" w:rsidRDefault="002F4D3E" w:rsidP="000B7A34">
      <w:pPr>
        <w:pStyle w:val="a6"/>
        <w:spacing w:after="0"/>
        <w:ind w:firstLine="284"/>
        <w:rPr>
          <w:sz w:val="22"/>
          <w:szCs w:val="22"/>
        </w:rPr>
      </w:pPr>
      <w:r w:rsidRPr="002F4D3E">
        <w:rPr>
          <w:sz w:val="22"/>
          <w:szCs w:val="22"/>
        </w:rPr>
        <w:t>В настоящих Методических рекомендациях под техническими средствами профилактики пожаров п</w:t>
      </w:r>
      <w:r w:rsidRPr="002F4D3E">
        <w:rPr>
          <w:sz w:val="22"/>
          <w:szCs w:val="22"/>
        </w:rPr>
        <w:t>о</w:t>
      </w:r>
      <w:r w:rsidRPr="002F4D3E">
        <w:rPr>
          <w:sz w:val="22"/>
          <w:szCs w:val="22"/>
        </w:rPr>
        <w:t xml:space="preserve">нимаются аппараты защиты электрических цепей, </w:t>
      </w:r>
      <w:proofErr w:type="spellStart"/>
      <w:r w:rsidRPr="002F4D3E">
        <w:rPr>
          <w:sz w:val="22"/>
          <w:szCs w:val="22"/>
        </w:rPr>
        <w:t>тепловизионная</w:t>
      </w:r>
      <w:proofErr w:type="spellEnd"/>
      <w:r w:rsidRPr="002F4D3E">
        <w:rPr>
          <w:sz w:val="22"/>
          <w:szCs w:val="22"/>
        </w:rPr>
        <w:t xml:space="preserve"> диагностика, </w:t>
      </w:r>
      <w:proofErr w:type="spellStart"/>
      <w:r w:rsidRPr="002F4D3E">
        <w:rPr>
          <w:sz w:val="22"/>
          <w:szCs w:val="22"/>
        </w:rPr>
        <w:t>термоиндикаторы</w:t>
      </w:r>
      <w:proofErr w:type="spellEnd"/>
      <w:r w:rsidRPr="002F4D3E">
        <w:rPr>
          <w:sz w:val="22"/>
          <w:szCs w:val="22"/>
        </w:rPr>
        <w:t xml:space="preserve"> и </w:t>
      </w:r>
      <w:proofErr w:type="spellStart"/>
      <w:r w:rsidRPr="002F4D3E">
        <w:rPr>
          <w:sz w:val="22"/>
          <w:szCs w:val="22"/>
        </w:rPr>
        <w:t>терм</w:t>
      </w:r>
      <w:r w:rsidRPr="002F4D3E">
        <w:rPr>
          <w:sz w:val="22"/>
          <w:szCs w:val="22"/>
        </w:rPr>
        <w:t>о</w:t>
      </w:r>
      <w:r w:rsidRPr="002F4D3E">
        <w:rPr>
          <w:sz w:val="22"/>
          <w:szCs w:val="22"/>
        </w:rPr>
        <w:t>системы</w:t>
      </w:r>
      <w:proofErr w:type="spellEnd"/>
      <w:r w:rsidRPr="002F4D3E">
        <w:rPr>
          <w:sz w:val="22"/>
          <w:szCs w:val="22"/>
        </w:rPr>
        <w:t>.</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не являются руководством по проектированию электроустан</w:t>
      </w:r>
      <w:r w:rsidRPr="002F4D3E">
        <w:rPr>
          <w:sz w:val="22"/>
          <w:szCs w:val="22"/>
        </w:rPr>
        <w:t>о</w:t>
      </w:r>
      <w:r w:rsidRPr="002F4D3E">
        <w:rPr>
          <w:sz w:val="22"/>
          <w:szCs w:val="22"/>
        </w:rPr>
        <w:t>вок зданий и монтажу аппаратов электрической защиты и других технических средств.</w:t>
      </w:r>
    </w:p>
    <w:p w:rsidR="002F4D3E" w:rsidRPr="002F4D3E" w:rsidRDefault="002F4D3E" w:rsidP="000B7A34">
      <w:pPr>
        <w:pStyle w:val="a6"/>
        <w:spacing w:after="0"/>
        <w:ind w:firstLine="284"/>
        <w:rPr>
          <w:sz w:val="22"/>
          <w:szCs w:val="22"/>
        </w:rPr>
      </w:pPr>
      <w:r w:rsidRPr="002F4D3E">
        <w:rPr>
          <w:sz w:val="22"/>
          <w:szCs w:val="22"/>
        </w:rPr>
        <w:t>Проектирование и монтаж электроустановок зданий должен проводиться в соответствии с действующ</w:t>
      </w:r>
      <w:r w:rsidRPr="002F4D3E">
        <w:rPr>
          <w:sz w:val="22"/>
          <w:szCs w:val="22"/>
        </w:rPr>
        <w:t>и</w:t>
      </w:r>
      <w:r w:rsidRPr="002F4D3E">
        <w:rPr>
          <w:sz w:val="22"/>
          <w:szCs w:val="22"/>
        </w:rPr>
        <w:t>ми нормативными документами.</w:t>
      </w:r>
    </w:p>
    <w:p w:rsidR="002F4D3E" w:rsidRPr="002F4D3E" w:rsidRDefault="002F4D3E" w:rsidP="000B7A34">
      <w:pPr>
        <w:pStyle w:val="a6"/>
        <w:spacing w:after="0"/>
        <w:ind w:firstLine="284"/>
        <w:rPr>
          <w:sz w:val="22"/>
          <w:szCs w:val="22"/>
        </w:rPr>
      </w:pPr>
      <w:r w:rsidRPr="002F4D3E">
        <w:rPr>
          <w:sz w:val="22"/>
          <w:szCs w:val="22"/>
        </w:rPr>
        <w:t>Настоящие методические рекомендации не являются нормативным документом.</w:t>
      </w:r>
    </w:p>
    <w:p w:rsidR="002F4D3E" w:rsidRPr="002F4D3E" w:rsidRDefault="002F4D3E" w:rsidP="000B7A34">
      <w:pPr>
        <w:ind w:firstLine="284"/>
        <w:jc w:val="both"/>
        <w:rPr>
          <w:sz w:val="22"/>
          <w:szCs w:val="22"/>
        </w:rPr>
      </w:pPr>
      <w:r w:rsidRPr="002F4D3E">
        <w:rPr>
          <w:rStyle w:val="docuntyped-name"/>
          <w:sz w:val="22"/>
          <w:szCs w:val="22"/>
        </w:rPr>
        <w:t>2. Основные электротехнические причины пожаров от электрооборудования</w:t>
      </w:r>
    </w:p>
    <w:p w:rsidR="002F4D3E" w:rsidRPr="002F4D3E" w:rsidRDefault="002F4D3E" w:rsidP="000B7A34">
      <w:pPr>
        <w:pStyle w:val="a6"/>
        <w:spacing w:after="0"/>
        <w:ind w:firstLine="284"/>
        <w:rPr>
          <w:sz w:val="22"/>
          <w:szCs w:val="22"/>
        </w:rPr>
      </w:pPr>
      <w:r w:rsidRPr="002F4D3E">
        <w:rPr>
          <w:sz w:val="22"/>
          <w:szCs w:val="22"/>
        </w:rPr>
        <w:t>Пожарная безопасность объектов различного назначения, в том числе жилых и общественных зданий в значительной степени определяется состоянием эксплуатируемого электрооборудования и электроустан</w:t>
      </w:r>
      <w:r w:rsidRPr="002F4D3E">
        <w:rPr>
          <w:sz w:val="22"/>
          <w:szCs w:val="22"/>
        </w:rPr>
        <w:t>о</w:t>
      </w:r>
      <w:r w:rsidRPr="002F4D3E">
        <w:rPr>
          <w:sz w:val="22"/>
          <w:szCs w:val="22"/>
        </w:rPr>
        <w:t>вок.</w:t>
      </w:r>
    </w:p>
    <w:p w:rsidR="002F4D3E" w:rsidRPr="002F4D3E" w:rsidRDefault="002F4D3E" w:rsidP="000B7A34">
      <w:pPr>
        <w:pStyle w:val="a6"/>
        <w:spacing w:after="0"/>
        <w:ind w:firstLine="284"/>
        <w:rPr>
          <w:sz w:val="22"/>
          <w:szCs w:val="22"/>
        </w:rPr>
      </w:pPr>
      <w:r w:rsidRPr="002F4D3E">
        <w:rPr>
          <w:sz w:val="22"/>
          <w:szCs w:val="22"/>
        </w:rPr>
        <w:t>Знание технических причин пожаров от электроустановок позволяет организовать эффективную сист</w:t>
      </w:r>
      <w:r w:rsidRPr="002F4D3E">
        <w:rPr>
          <w:sz w:val="22"/>
          <w:szCs w:val="22"/>
        </w:rPr>
        <w:t>е</w:t>
      </w:r>
      <w:r w:rsidRPr="002F4D3E">
        <w:rPr>
          <w:sz w:val="22"/>
          <w:szCs w:val="22"/>
        </w:rPr>
        <w:t>му пожарно-профилактических мероприятий.</w:t>
      </w:r>
    </w:p>
    <w:p w:rsidR="002F4D3E" w:rsidRPr="002F4D3E" w:rsidRDefault="002F4D3E" w:rsidP="000B7A34">
      <w:pPr>
        <w:pStyle w:val="a6"/>
        <w:spacing w:after="0"/>
        <w:ind w:firstLine="284"/>
        <w:rPr>
          <w:sz w:val="22"/>
          <w:szCs w:val="22"/>
        </w:rPr>
      </w:pPr>
      <w:r w:rsidRPr="002F4D3E">
        <w:rPr>
          <w:sz w:val="22"/>
          <w:szCs w:val="22"/>
        </w:rPr>
        <w:t>К причинам пожаров электротехнического характера относятся:</w:t>
      </w:r>
    </w:p>
    <w:p w:rsidR="002F4D3E" w:rsidRPr="002F4D3E" w:rsidRDefault="002F4D3E" w:rsidP="000B7A34">
      <w:pPr>
        <w:pStyle w:val="a6"/>
        <w:spacing w:after="0"/>
        <w:ind w:firstLine="284"/>
        <w:rPr>
          <w:sz w:val="22"/>
          <w:szCs w:val="22"/>
        </w:rPr>
      </w:pPr>
      <w:r w:rsidRPr="002F4D3E">
        <w:rPr>
          <w:sz w:val="22"/>
          <w:szCs w:val="22"/>
        </w:rPr>
        <w:t>- короткое замыкание;</w:t>
      </w:r>
    </w:p>
    <w:p w:rsidR="002F4D3E" w:rsidRPr="002F4D3E" w:rsidRDefault="002F4D3E" w:rsidP="000B7A34">
      <w:pPr>
        <w:pStyle w:val="a6"/>
        <w:spacing w:after="0"/>
        <w:ind w:firstLine="284"/>
        <w:rPr>
          <w:sz w:val="22"/>
          <w:szCs w:val="22"/>
        </w:rPr>
      </w:pPr>
      <w:r w:rsidRPr="002F4D3E">
        <w:rPr>
          <w:sz w:val="22"/>
          <w:szCs w:val="22"/>
        </w:rPr>
        <w:t>- перегрузка электрических цепей;</w:t>
      </w:r>
    </w:p>
    <w:p w:rsidR="002F4D3E" w:rsidRPr="002F4D3E" w:rsidRDefault="002F4D3E" w:rsidP="000B7A34">
      <w:pPr>
        <w:pStyle w:val="a6"/>
        <w:spacing w:after="0"/>
        <w:ind w:firstLine="284"/>
        <w:rPr>
          <w:sz w:val="22"/>
          <w:szCs w:val="22"/>
        </w:rPr>
      </w:pPr>
      <w:r w:rsidRPr="002F4D3E">
        <w:rPr>
          <w:sz w:val="22"/>
          <w:szCs w:val="22"/>
        </w:rPr>
        <w:t>- большое переходное сопротивление;</w:t>
      </w:r>
    </w:p>
    <w:p w:rsidR="002F4D3E" w:rsidRPr="002F4D3E" w:rsidRDefault="002F4D3E" w:rsidP="000B7A34">
      <w:pPr>
        <w:pStyle w:val="a6"/>
        <w:spacing w:after="0"/>
        <w:ind w:firstLine="284"/>
        <w:rPr>
          <w:sz w:val="22"/>
          <w:szCs w:val="22"/>
        </w:rPr>
      </w:pPr>
      <w:r w:rsidRPr="002F4D3E">
        <w:rPr>
          <w:sz w:val="22"/>
          <w:szCs w:val="22"/>
        </w:rPr>
        <w:t>- искрение;</w:t>
      </w:r>
    </w:p>
    <w:p w:rsidR="002F4D3E" w:rsidRPr="002F4D3E" w:rsidRDefault="002F4D3E" w:rsidP="000B7A34">
      <w:pPr>
        <w:pStyle w:val="a6"/>
        <w:spacing w:after="0"/>
        <w:ind w:firstLine="284"/>
        <w:rPr>
          <w:sz w:val="22"/>
          <w:szCs w:val="22"/>
        </w:rPr>
      </w:pPr>
      <w:r w:rsidRPr="002F4D3E">
        <w:rPr>
          <w:sz w:val="22"/>
          <w:szCs w:val="22"/>
        </w:rPr>
        <w:t>- электрическая дуга;</w:t>
      </w:r>
    </w:p>
    <w:p w:rsidR="002F4D3E" w:rsidRPr="002F4D3E" w:rsidRDefault="002F4D3E" w:rsidP="000B7A34">
      <w:pPr>
        <w:pStyle w:val="a6"/>
        <w:spacing w:after="0"/>
        <w:ind w:firstLine="284"/>
        <w:rPr>
          <w:sz w:val="22"/>
          <w:szCs w:val="22"/>
        </w:rPr>
      </w:pPr>
      <w:r w:rsidRPr="002F4D3E">
        <w:rPr>
          <w:sz w:val="22"/>
          <w:szCs w:val="22"/>
        </w:rPr>
        <w:t>- перенапряжение электрической сети.</w:t>
      </w:r>
    </w:p>
    <w:p w:rsidR="002F4D3E" w:rsidRPr="002F4D3E" w:rsidRDefault="002F4D3E" w:rsidP="000B7A34">
      <w:pPr>
        <w:pStyle w:val="a6"/>
        <w:spacing w:after="0"/>
        <w:ind w:firstLine="284"/>
        <w:rPr>
          <w:sz w:val="22"/>
          <w:szCs w:val="22"/>
        </w:rPr>
      </w:pPr>
      <w:r w:rsidRPr="002F4D3E">
        <w:rPr>
          <w:sz w:val="22"/>
          <w:szCs w:val="22"/>
        </w:rPr>
        <w:t>Кроме того, необходимо учитывать, что перенапряжение электрической сети, большое переходное с</w:t>
      </w:r>
      <w:r w:rsidRPr="002F4D3E">
        <w:rPr>
          <w:sz w:val="22"/>
          <w:szCs w:val="22"/>
        </w:rPr>
        <w:t>о</w:t>
      </w:r>
      <w:r w:rsidRPr="002F4D3E">
        <w:rPr>
          <w:sz w:val="22"/>
          <w:szCs w:val="22"/>
        </w:rPr>
        <w:t>противление и перегрузка цепи может привести к короткому замыканию, возникновению электрической дуги, и наоборот, короткое замыкание может привести к перегрузке электрической сети, к искрению, обр</w:t>
      </w:r>
      <w:r w:rsidRPr="002F4D3E">
        <w:rPr>
          <w:sz w:val="22"/>
          <w:szCs w:val="22"/>
        </w:rPr>
        <w:t>а</w:t>
      </w:r>
      <w:r w:rsidRPr="002F4D3E">
        <w:rPr>
          <w:sz w:val="22"/>
          <w:szCs w:val="22"/>
        </w:rPr>
        <w:t>зованию электрической дуги, к переходу электрического тока на металлические заземленные конструкции и т.д. [3].</w:t>
      </w:r>
    </w:p>
    <w:p w:rsidR="002F4D3E" w:rsidRPr="002F4D3E" w:rsidRDefault="002F4D3E" w:rsidP="000B7A34">
      <w:pPr>
        <w:pStyle w:val="a6"/>
        <w:spacing w:after="0"/>
        <w:ind w:firstLine="284"/>
        <w:rPr>
          <w:sz w:val="22"/>
          <w:szCs w:val="22"/>
        </w:rPr>
      </w:pPr>
      <w:r w:rsidRPr="002F4D3E">
        <w:rPr>
          <w:sz w:val="22"/>
          <w:szCs w:val="22"/>
        </w:rPr>
        <w:t>То есть, одни аварийные режимы, могут переходить в другие более опасные относительно возможности возникновения пожаров.</w:t>
      </w:r>
    </w:p>
    <w:p w:rsidR="002F4D3E" w:rsidRPr="002F4D3E" w:rsidRDefault="002F4D3E" w:rsidP="000B7A34">
      <w:pPr>
        <w:pStyle w:val="a6"/>
        <w:spacing w:after="0"/>
        <w:ind w:firstLine="284"/>
        <w:rPr>
          <w:sz w:val="22"/>
          <w:szCs w:val="22"/>
        </w:rPr>
      </w:pPr>
      <w:r w:rsidRPr="002F4D3E">
        <w:rPr>
          <w:rStyle w:val="a5"/>
          <w:sz w:val="22"/>
          <w:szCs w:val="22"/>
        </w:rPr>
        <w:t>Короткое замыкание</w:t>
      </w:r>
    </w:p>
    <w:p w:rsidR="002F4D3E" w:rsidRPr="002F4D3E" w:rsidRDefault="002F4D3E" w:rsidP="000B7A34">
      <w:pPr>
        <w:pStyle w:val="a6"/>
        <w:spacing w:after="0"/>
        <w:ind w:firstLine="284"/>
        <w:rPr>
          <w:sz w:val="22"/>
          <w:szCs w:val="22"/>
        </w:rPr>
      </w:pPr>
      <w:r w:rsidRPr="002F4D3E">
        <w:rPr>
          <w:sz w:val="22"/>
          <w:szCs w:val="22"/>
        </w:rPr>
        <w:t>Среди причин пожаров электротехнического характера короткое замыкание является самым распр</w:t>
      </w:r>
      <w:r w:rsidRPr="002F4D3E">
        <w:rPr>
          <w:sz w:val="22"/>
          <w:szCs w:val="22"/>
        </w:rPr>
        <w:t>о</w:t>
      </w:r>
      <w:r w:rsidRPr="002F4D3E">
        <w:rPr>
          <w:sz w:val="22"/>
          <w:szCs w:val="22"/>
        </w:rPr>
        <w:t>страненным, хотя нередко оно может быть и следствием какой-либо другой аварийной ситуации в электр</w:t>
      </w:r>
      <w:r w:rsidRPr="002F4D3E">
        <w:rPr>
          <w:sz w:val="22"/>
          <w:szCs w:val="22"/>
        </w:rPr>
        <w:t>и</w:t>
      </w:r>
      <w:r w:rsidRPr="002F4D3E">
        <w:rPr>
          <w:sz w:val="22"/>
          <w:szCs w:val="22"/>
        </w:rPr>
        <w:t>ческой цепи.</w:t>
      </w:r>
    </w:p>
    <w:p w:rsidR="002F4D3E" w:rsidRPr="002F4D3E" w:rsidRDefault="002F4D3E" w:rsidP="000B7A34">
      <w:pPr>
        <w:pStyle w:val="a6"/>
        <w:spacing w:after="0"/>
        <w:ind w:firstLine="284"/>
        <w:rPr>
          <w:sz w:val="22"/>
          <w:szCs w:val="22"/>
        </w:rPr>
      </w:pPr>
      <w:proofErr w:type="gramStart"/>
      <w:r w:rsidRPr="002F4D3E">
        <w:rPr>
          <w:sz w:val="22"/>
          <w:szCs w:val="22"/>
        </w:rPr>
        <w:t>Короткое замыкание в электрических цепях может возникнуть в результате замыкания между фазовым и нулевым проводниками, замыкания фазового проводника на "землю" [3].</w:t>
      </w:r>
      <w:proofErr w:type="gramEnd"/>
    </w:p>
    <w:p w:rsidR="002F4D3E" w:rsidRPr="002F4D3E" w:rsidRDefault="002F4D3E" w:rsidP="000B7A34">
      <w:pPr>
        <w:pStyle w:val="a6"/>
        <w:spacing w:after="0"/>
        <w:ind w:firstLine="284"/>
        <w:rPr>
          <w:sz w:val="22"/>
          <w:szCs w:val="22"/>
        </w:rPr>
      </w:pPr>
      <w:r w:rsidRPr="002F4D3E">
        <w:rPr>
          <w:sz w:val="22"/>
          <w:szCs w:val="22"/>
        </w:rPr>
        <w:t>Иными словами, короткое замыкание возникает при соединении электрических проводов с нарушенной изоляцией, соприкосновении проводов с металлическими заземленными конструкциями зданий и сооруж</w:t>
      </w:r>
      <w:r w:rsidRPr="002F4D3E">
        <w:rPr>
          <w:sz w:val="22"/>
          <w:szCs w:val="22"/>
        </w:rPr>
        <w:t>е</w:t>
      </w:r>
      <w:r w:rsidRPr="002F4D3E">
        <w:rPr>
          <w:sz w:val="22"/>
          <w:szCs w:val="22"/>
        </w:rPr>
        <w:t xml:space="preserve">нии, попадании на оголенные провода посторонних металлических предметов, пробое обугленной или нарушенной изоляции проводов и других </w:t>
      </w:r>
      <w:proofErr w:type="spellStart"/>
      <w:r w:rsidRPr="002F4D3E">
        <w:rPr>
          <w:sz w:val="22"/>
          <w:szCs w:val="22"/>
        </w:rPr>
        <w:t>электроустановочных</w:t>
      </w:r>
      <w:proofErr w:type="spellEnd"/>
      <w:r w:rsidRPr="002F4D3E">
        <w:rPr>
          <w:sz w:val="22"/>
          <w:szCs w:val="22"/>
        </w:rPr>
        <w:t xml:space="preserve"> изделий.</w:t>
      </w:r>
    </w:p>
    <w:p w:rsidR="002F4D3E" w:rsidRPr="002F4D3E" w:rsidRDefault="002F4D3E" w:rsidP="000B7A34">
      <w:pPr>
        <w:pStyle w:val="a6"/>
        <w:spacing w:after="0"/>
        <w:ind w:firstLine="284"/>
        <w:rPr>
          <w:sz w:val="22"/>
          <w:szCs w:val="22"/>
        </w:rPr>
      </w:pPr>
      <w:r w:rsidRPr="002F4D3E">
        <w:rPr>
          <w:sz w:val="22"/>
          <w:szCs w:val="22"/>
        </w:rPr>
        <w:t>При коротком замыкании мгновенно многократно увеличивается сила тока в цепи, происходит знач</w:t>
      </w:r>
      <w:r w:rsidRPr="002F4D3E">
        <w:rPr>
          <w:sz w:val="22"/>
          <w:szCs w:val="22"/>
        </w:rPr>
        <w:t>и</w:t>
      </w:r>
      <w:r w:rsidRPr="002F4D3E">
        <w:rPr>
          <w:sz w:val="22"/>
          <w:szCs w:val="22"/>
        </w:rPr>
        <w:t>тельное выделение тепла, значительно возрастает температура токопроводящих жил, что приводит к ра</w:t>
      </w:r>
      <w:r w:rsidRPr="002F4D3E">
        <w:rPr>
          <w:sz w:val="22"/>
          <w:szCs w:val="22"/>
        </w:rPr>
        <w:t>с</w:t>
      </w:r>
      <w:r w:rsidRPr="002F4D3E">
        <w:rPr>
          <w:sz w:val="22"/>
          <w:szCs w:val="22"/>
        </w:rPr>
        <w:t>плавлению изоляции электрических проводов и кабелей и ее последующему воспламенению. Короткое з</w:t>
      </w:r>
      <w:r w:rsidRPr="002F4D3E">
        <w:rPr>
          <w:sz w:val="22"/>
          <w:szCs w:val="22"/>
        </w:rPr>
        <w:t>а</w:t>
      </w:r>
      <w:r w:rsidRPr="002F4D3E">
        <w:rPr>
          <w:sz w:val="22"/>
          <w:szCs w:val="22"/>
        </w:rPr>
        <w:t>мыкание, как правило, сопровождается хлопком, расплавлением металла проводников и выбросом раск</w:t>
      </w:r>
      <w:r w:rsidRPr="002F4D3E">
        <w:rPr>
          <w:sz w:val="22"/>
          <w:szCs w:val="22"/>
        </w:rPr>
        <w:t>а</w:t>
      </w:r>
      <w:r w:rsidRPr="002F4D3E">
        <w:rPr>
          <w:sz w:val="22"/>
          <w:szCs w:val="22"/>
        </w:rPr>
        <w:t>ленных частиц из зоны короткого замыкания с последующим воспламенением окружающих предметов.</w:t>
      </w:r>
    </w:p>
    <w:p w:rsidR="002F4D3E" w:rsidRPr="002F4D3E" w:rsidRDefault="002F4D3E" w:rsidP="000B7A34">
      <w:pPr>
        <w:pStyle w:val="a6"/>
        <w:spacing w:after="0"/>
        <w:ind w:firstLine="284"/>
        <w:rPr>
          <w:sz w:val="22"/>
          <w:szCs w:val="22"/>
        </w:rPr>
      </w:pPr>
      <w:r w:rsidRPr="002F4D3E">
        <w:rPr>
          <w:sz w:val="22"/>
          <w:szCs w:val="22"/>
        </w:rPr>
        <w:t>Наиболее распространенные причины, по которым может произойти короткое замыкание в квартире, доме, общественных зданиях - это повреждение изоляции. Повреждение изоляции чаще всего происходит в местах, где провода перегибаются. Также к повреждению изоляции может привести перекручивание пр</w:t>
      </w:r>
      <w:r w:rsidRPr="002F4D3E">
        <w:rPr>
          <w:sz w:val="22"/>
          <w:szCs w:val="22"/>
        </w:rPr>
        <w:t>о</w:t>
      </w:r>
      <w:r w:rsidRPr="002F4D3E">
        <w:rPr>
          <w:sz w:val="22"/>
          <w:szCs w:val="22"/>
        </w:rPr>
        <w:t>водов, сгибание проводов под острым углом, повреждение изоляции проводов при проведении ремонтных работ [4]. Изоляцию могут повредить грызуны или домашние животные. Еще одна причина коротких з</w:t>
      </w:r>
      <w:r w:rsidRPr="002F4D3E">
        <w:rPr>
          <w:sz w:val="22"/>
          <w:szCs w:val="22"/>
        </w:rPr>
        <w:t>а</w:t>
      </w:r>
      <w:r w:rsidRPr="002F4D3E">
        <w:rPr>
          <w:sz w:val="22"/>
          <w:szCs w:val="22"/>
        </w:rPr>
        <w:t>мыканий - перегрев и, как следствие, разрушение изоляции.</w:t>
      </w:r>
    </w:p>
    <w:p w:rsidR="002F4D3E" w:rsidRPr="002F4D3E" w:rsidRDefault="002F4D3E" w:rsidP="000B7A34">
      <w:pPr>
        <w:pStyle w:val="a6"/>
        <w:spacing w:after="0"/>
        <w:ind w:firstLine="284"/>
        <w:rPr>
          <w:sz w:val="22"/>
          <w:szCs w:val="22"/>
        </w:rPr>
      </w:pPr>
      <w:r w:rsidRPr="002F4D3E">
        <w:rPr>
          <w:sz w:val="22"/>
          <w:szCs w:val="22"/>
        </w:rPr>
        <w:t>Источниками зажигания при коротких замыканиях могут являться раскаленные (горящие) частицы и капли металла при расплавлении в аварийных режимах жил проводов (кабелей) или при разрушении эле</w:t>
      </w:r>
      <w:r w:rsidRPr="002F4D3E">
        <w:rPr>
          <w:sz w:val="22"/>
          <w:szCs w:val="22"/>
        </w:rPr>
        <w:t>к</w:t>
      </w:r>
      <w:r w:rsidRPr="002F4D3E">
        <w:rPr>
          <w:sz w:val="22"/>
          <w:szCs w:val="22"/>
        </w:rPr>
        <w:t>троприборов.</w:t>
      </w:r>
    </w:p>
    <w:p w:rsidR="002F4D3E" w:rsidRPr="002F4D3E" w:rsidRDefault="002F4D3E" w:rsidP="000B7A34">
      <w:pPr>
        <w:pStyle w:val="a6"/>
        <w:spacing w:after="0"/>
        <w:ind w:firstLine="284"/>
        <w:rPr>
          <w:sz w:val="22"/>
          <w:szCs w:val="22"/>
        </w:rPr>
      </w:pPr>
      <w:r w:rsidRPr="002F4D3E">
        <w:rPr>
          <w:rStyle w:val="a5"/>
          <w:sz w:val="22"/>
          <w:szCs w:val="22"/>
        </w:rPr>
        <w:t>Перегрузка электрических сетей</w:t>
      </w:r>
    </w:p>
    <w:p w:rsidR="002F4D3E" w:rsidRPr="002F4D3E" w:rsidRDefault="002F4D3E" w:rsidP="000B7A34">
      <w:pPr>
        <w:pStyle w:val="a6"/>
        <w:spacing w:after="0"/>
        <w:ind w:firstLine="284"/>
        <w:rPr>
          <w:sz w:val="22"/>
          <w:szCs w:val="22"/>
        </w:rPr>
      </w:pPr>
      <w:r w:rsidRPr="002F4D3E">
        <w:rPr>
          <w:sz w:val="22"/>
          <w:szCs w:val="22"/>
        </w:rPr>
        <w:t>Современные квартиры и дома насыщены множеством электрических приборов. Частой причиной во</w:t>
      </w:r>
      <w:r w:rsidRPr="002F4D3E">
        <w:rPr>
          <w:sz w:val="22"/>
          <w:szCs w:val="22"/>
        </w:rPr>
        <w:t>з</w:t>
      </w:r>
      <w:r w:rsidRPr="002F4D3E">
        <w:rPr>
          <w:sz w:val="22"/>
          <w:szCs w:val="22"/>
        </w:rPr>
        <w:t>никновения пожаров является перегрузка электросетей.</w:t>
      </w:r>
    </w:p>
    <w:p w:rsidR="002F4D3E" w:rsidRPr="002F4D3E" w:rsidRDefault="002F4D3E" w:rsidP="000B7A34">
      <w:pPr>
        <w:pStyle w:val="a6"/>
        <w:spacing w:after="0"/>
        <w:ind w:firstLine="284"/>
        <w:rPr>
          <w:sz w:val="22"/>
          <w:szCs w:val="22"/>
        </w:rPr>
      </w:pPr>
      <w:r w:rsidRPr="002F4D3E">
        <w:rPr>
          <w:sz w:val="22"/>
          <w:szCs w:val="22"/>
        </w:rPr>
        <w:t>Перегрузкой называется такое явление, при котором в электрической сети возникают токовые нагрузки, превышающие длительно допустимые.</w:t>
      </w:r>
    </w:p>
    <w:p w:rsidR="002F4D3E" w:rsidRPr="002F4D3E" w:rsidRDefault="002F4D3E" w:rsidP="000B7A34">
      <w:pPr>
        <w:pStyle w:val="a6"/>
        <w:spacing w:after="0"/>
        <w:ind w:firstLine="284"/>
        <w:rPr>
          <w:sz w:val="22"/>
          <w:szCs w:val="22"/>
        </w:rPr>
      </w:pPr>
      <w:r w:rsidRPr="002F4D3E">
        <w:rPr>
          <w:sz w:val="22"/>
          <w:szCs w:val="22"/>
        </w:rPr>
        <w:lastRenderedPageBreak/>
        <w:t>Наиболее частой причиной, вызывающей перегрузку электрических цепей в жилых и общественных зданиях, является включение в электрическую сеть не предусмотренных расчетом мощных потребителей электроэнергии или включение в одну розетку несколько бытовых приборов большой мощности одновр</w:t>
      </w:r>
      <w:r w:rsidRPr="002F4D3E">
        <w:rPr>
          <w:sz w:val="22"/>
          <w:szCs w:val="22"/>
        </w:rPr>
        <w:t>е</w:t>
      </w:r>
      <w:r w:rsidRPr="002F4D3E">
        <w:rPr>
          <w:sz w:val="22"/>
          <w:szCs w:val="22"/>
        </w:rPr>
        <w:t>менно.</w:t>
      </w:r>
    </w:p>
    <w:p w:rsidR="002F4D3E" w:rsidRPr="002F4D3E" w:rsidRDefault="002F4D3E" w:rsidP="000B7A34">
      <w:pPr>
        <w:pStyle w:val="a6"/>
        <w:spacing w:after="0"/>
        <w:ind w:firstLine="284"/>
        <w:rPr>
          <w:sz w:val="22"/>
          <w:szCs w:val="22"/>
        </w:rPr>
      </w:pPr>
      <w:r w:rsidRPr="002F4D3E">
        <w:rPr>
          <w:sz w:val="22"/>
          <w:szCs w:val="22"/>
        </w:rPr>
        <w:t>В результате перегрузки провода нагреваются, выделяется большое количество тепла, могут плавиться жилы проводов - это может стать причиной короткого замыкания, возникают искры и как следствие пожар [5].</w:t>
      </w:r>
    </w:p>
    <w:p w:rsidR="002F4D3E" w:rsidRPr="002F4D3E" w:rsidRDefault="002F4D3E" w:rsidP="000B7A34">
      <w:pPr>
        <w:pStyle w:val="a6"/>
        <w:spacing w:after="0"/>
        <w:ind w:firstLine="284"/>
        <w:rPr>
          <w:sz w:val="22"/>
          <w:szCs w:val="22"/>
        </w:rPr>
      </w:pPr>
      <w:r w:rsidRPr="002F4D3E">
        <w:rPr>
          <w:rStyle w:val="a5"/>
          <w:sz w:val="22"/>
          <w:szCs w:val="22"/>
        </w:rPr>
        <w:t>Большое переходное сопротивление (плохой контакт)</w:t>
      </w:r>
    </w:p>
    <w:p w:rsidR="002F4D3E" w:rsidRPr="002F4D3E" w:rsidRDefault="002F4D3E" w:rsidP="000B7A34">
      <w:pPr>
        <w:pStyle w:val="a6"/>
        <w:spacing w:after="0"/>
        <w:ind w:firstLine="284"/>
        <w:rPr>
          <w:sz w:val="22"/>
          <w:szCs w:val="22"/>
        </w:rPr>
      </w:pPr>
      <w:r w:rsidRPr="002F4D3E">
        <w:rPr>
          <w:sz w:val="22"/>
          <w:szCs w:val="22"/>
        </w:rPr>
        <w:t>Большое переходное сопротивление - это сопротивление участка электрической цепи в месте соедин</w:t>
      </w:r>
      <w:r w:rsidRPr="002F4D3E">
        <w:rPr>
          <w:sz w:val="22"/>
          <w:szCs w:val="22"/>
        </w:rPr>
        <w:t>е</w:t>
      </w:r>
      <w:r w:rsidRPr="002F4D3E">
        <w:rPr>
          <w:sz w:val="22"/>
          <w:szCs w:val="22"/>
        </w:rPr>
        <w:t xml:space="preserve">ния отдельных элементов (места соединения проводов, подсоединения их к </w:t>
      </w:r>
      <w:proofErr w:type="spellStart"/>
      <w:r w:rsidRPr="002F4D3E">
        <w:rPr>
          <w:sz w:val="22"/>
          <w:szCs w:val="22"/>
        </w:rPr>
        <w:t>электроприемникам</w:t>
      </w:r>
      <w:proofErr w:type="spellEnd"/>
      <w:r w:rsidRPr="002F4D3E">
        <w:rPr>
          <w:sz w:val="22"/>
          <w:szCs w:val="22"/>
        </w:rPr>
        <w:t>, контак</w:t>
      </w:r>
      <w:r w:rsidRPr="002F4D3E">
        <w:rPr>
          <w:sz w:val="22"/>
          <w:szCs w:val="22"/>
        </w:rPr>
        <w:t>т</w:t>
      </w:r>
      <w:r w:rsidRPr="002F4D3E">
        <w:rPr>
          <w:sz w:val="22"/>
          <w:szCs w:val="22"/>
        </w:rPr>
        <w:t>ным элементам и т.п.) в которых, при неправильном их исполнении, сопротивление выше по сравнению с сопротивлением электрической цепи до этих участков и после них [3].</w:t>
      </w:r>
    </w:p>
    <w:p w:rsidR="002F4D3E" w:rsidRPr="002F4D3E" w:rsidRDefault="002F4D3E" w:rsidP="000B7A34">
      <w:pPr>
        <w:pStyle w:val="a6"/>
        <w:spacing w:after="0"/>
        <w:ind w:firstLine="284"/>
        <w:rPr>
          <w:sz w:val="22"/>
          <w:szCs w:val="22"/>
        </w:rPr>
      </w:pPr>
      <w:r w:rsidRPr="002F4D3E">
        <w:rPr>
          <w:sz w:val="22"/>
          <w:szCs w:val="22"/>
        </w:rPr>
        <w:t xml:space="preserve">Наиболее часто большие переходные сопротивления возникают в местах соединения проводов между собой, когда вместо пайки, сварки, </w:t>
      </w:r>
      <w:proofErr w:type="spellStart"/>
      <w:r w:rsidRPr="002F4D3E">
        <w:rPr>
          <w:sz w:val="22"/>
          <w:szCs w:val="22"/>
        </w:rPr>
        <w:t>опрессовки</w:t>
      </w:r>
      <w:proofErr w:type="spellEnd"/>
      <w:r w:rsidRPr="002F4D3E">
        <w:rPr>
          <w:sz w:val="22"/>
          <w:szCs w:val="22"/>
        </w:rPr>
        <w:t xml:space="preserve"> или зажимов под болты применяются скрутки проводов (особенно опасна скрутка проводов с алюминиевыми и медными жилами), в местах подключения проводов к аппаратам без специальных зажимов и наконечников, в выключателях, штепсельных разъемах (розетках, вилках) на контактных </w:t>
      </w:r>
      <w:proofErr w:type="gramStart"/>
      <w:r w:rsidRPr="002F4D3E">
        <w:rPr>
          <w:sz w:val="22"/>
          <w:szCs w:val="22"/>
        </w:rPr>
        <w:t>элементах</w:t>
      </w:r>
      <w:proofErr w:type="gramEnd"/>
      <w:r w:rsidRPr="002F4D3E">
        <w:rPr>
          <w:sz w:val="22"/>
          <w:szCs w:val="22"/>
        </w:rPr>
        <w:t xml:space="preserve"> при снижении прилагаемых для включения усилий, </w:t>
      </w:r>
      <w:proofErr w:type="spellStart"/>
      <w:r w:rsidRPr="002F4D3E">
        <w:rPr>
          <w:sz w:val="22"/>
          <w:szCs w:val="22"/>
        </w:rPr>
        <w:t>недовключения</w:t>
      </w:r>
      <w:proofErr w:type="spellEnd"/>
      <w:r w:rsidRPr="002F4D3E">
        <w:rPr>
          <w:sz w:val="22"/>
          <w:szCs w:val="22"/>
        </w:rPr>
        <w:t>, по</w:t>
      </w:r>
      <w:r w:rsidRPr="002F4D3E">
        <w:rPr>
          <w:sz w:val="22"/>
          <w:szCs w:val="22"/>
        </w:rPr>
        <w:t>д</w:t>
      </w:r>
      <w:r w:rsidRPr="002F4D3E">
        <w:rPr>
          <w:sz w:val="22"/>
          <w:szCs w:val="22"/>
        </w:rPr>
        <w:t>горания и т.п., в местах контактов, выполненных с помощью резьбовых соединений в электрооборудов</w:t>
      </w:r>
      <w:r w:rsidRPr="002F4D3E">
        <w:rPr>
          <w:sz w:val="22"/>
          <w:szCs w:val="22"/>
        </w:rPr>
        <w:t>а</w:t>
      </w:r>
      <w:r w:rsidRPr="002F4D3E">
        <w:rPr>
          <w:sz w:val="22"/>
          <w:szCs w:val="22"/>
        </w:rPr>
        <w:t>нии, в котором в процессе работы произошло ослабление контакта.</w:t>
      </w:r>
    </w:p>
    <w:p w:rsidR="002F4D3E" w:rsidRPr="002F4D3E" w:rsidRDefault="002F4D3E" w:rsidP="000B7A34">
      <w:pPr>
        <w:pStyle w:val="a6"/>
        <w:spacing w:after="0"/>
        <w:ind w:firstLine="284"/>
        <w:rPr>
          <w:sz w:val="22"/>
          <w:szCs w:val="22"/>
        </w:rPr>
      </w:pPr>
      <w:r w:rsidRPr="002F4D3E">
        <w:rPr>
          <w:sz w:val="22"/>
          <w:szCs w:val="22"/>
        </w:rPr>
        <w:t>Непосредственным источником зажигания в этом случае могут быть: элементы электроустановок, нагретые до высокой температуры теплом, выделенным электрическим током в месте большого переходн</w:t>
      </w:r>
      <w:r w:rsidRPr="002F4D3E">
        <w:rPr>
          <w:sz w:val="22"/>
          <w:szCs w:val="22"/>
        </w:rPr>
        <w:t>о</w:t>
      </w:r>
      <w:r w:rsidRPr="002F4D3E">
        <w:rPr>
          <w:sz w:val="22"/>
          <w:szCs w:val="22"/>
        </w:rPr>
        <w:t>го сопротивления; электрические искры или частицы расплавленного и накаленного металла, возникающие в месте "плохого" электрического контакта.</w:t>
      </w:r>
    </w:p>
    <w:p w:rsidR="002F4D3E" w:rsidRPr="002F4D3E" w:rsidRDefault="002F4D3E" w:rsidP="000B7A34">
      <w:pPr>
        <w:pStyle w:val="a6"/>
        <w:spacing w:after="0"/>
        <w:ind w:firstLine="284"/>
        <w:rPr>
          <w:sz w:val="22"/>
          <w:szCs w:val="22"/>
        </w:rPr>
      </w:pPr>
      <w:r w:rsidRPr="002F4D3E">
        <w:rPr>
          <w:sz w:val="22"/>
          <w:szCs w:val="22"/>
        </w:rPr>
        <w:t>Кроме того, большое переходное сопротивление может быть причиной возникновения короткого зам</w:t>
      </w:r>
      <w:r w:rsidRPr="002F4D3E">
        <w:rPr>
          <w:sz w:val="22"/>
          <w:szCs w:val="22"/>
        </w:rPr>
        <w:t>ы</w:t>
      </w:r>
      <w:r w:rsidRPr="002F4D3E">
        <w:rPr>
          <w:sz w:val="22"/>
          <w:szCs w:val="22"/>
        </w:rPr>
        <w:t>кания.</w:t>
      </w:r>
    </w:p>
    <w:p w:rsidR="002F4D3E" w:rsidRPr="002F4D3E" w:rsidRDefault="002F4D3E" w:rsidP="000B7A34">
      <w:pPr>
        <w:pStyle w:val="a6"/>
        <w:spacing w:after="0"/>
        <w:ind w:firstLine="284"/>
        <w:rPr>
          <w:sz w:val="22"/>
          <w:szCs w:val="22"/>
        </w:rPr>
      </w:pPr>
      <w:r w:rsidRPr="002F4D3E">
        <w:rPr>
          <w:rStyle w:val="a5"/>
          <w:sz w:val="22"/>
          <w:szCs w:val="22"/>
        </w:rPr>
        <w:t>Искрение (дуговой пробой)</w:t>
      </w:r>
    </w:p>
    <w:p w:rsidR="002F4D3E" w:rsidRPr="002F4D3E" w:rsidRDefault="002F4D3E" w:rsidP="000B7A34">
      <w:pPr>
        <w:pStyle w:val="a6"/>
        <w:spacing w:after="0"/>
        <w:ind w:firstLine="284"/>
        <w:rPr>
          <w:sz w:val="22"/>
          <w:szCs w:val="22"/>
        </w:rPr>
      </w:pPr>
      <w:proofErr w:type="gramStart"/>
      <w:r w:rsidRPr="002F4D3E">
        <w:rPr>
          <w:sz w:val="22"/>
          <w:szCs w:val="22"/>
        </w:rPr>
        <w:t>Искрение (дуговой пробой) в электроустановках - это весьма распространенное явление и происходит как при нормальной работе отдельных потребителей электрической энергии, чаще всего приборов име</w:t>
      </w:r>
      <w:r w:rsidRPr="002F4D3E">
        <w:rPr>
          <w:sz w:val="22"/>
          <w:szCs w:val="22"/>
        </w:rPr>
        <w:t>ю</w:t>
      </w:r>
      <w:r w:rsidRPr="002F4D3E">
        <w:rPr>
          <w:sz w:val="22"/>
          <w:szCs w:val="22"/>
        </w:rPr>
        <w:t>щих коллекторный электродвигатель при неплотном прилегании к ним щеток, так и в аварийном режиме работы электроприборов, в местах некачественного присоединения проводов к потребителям электрич</w:t>
      </w:r>
      <w:r w:rsidRPr="002F4D3E">
        <w:rPr>
          <w:sz w:val="22"/>
          <w:szCs w:val="22"/>
        </w:rPr>
        <w:t>е</w:t>
      </w:r>
      <w:r w:rsidRPr="002F4D3E">
        <w:rPr>
          <w:sz w:val="22"/>
          <w:szCs w:val="22"/>
        </w:rPr>
        <w:t>ской энергии, при соприкосновении отдельных участков проводов между собой или с заземленными ко</w:t>
      </w:r>
      <w:r w:rsidRPr="002F4D3E">
        <w:rPr>
          <w:sz w:val="22"/>
          <w:szCs w:val="22"/>
        </w:rPr>
        <w:t>н</w:t>
      </w:r>
      <w:r w:rsidRPr="002F4D3E">
        <w:rPr>
          <w:sz w:val="22"/>
          <w:szCs w:val="22"/>
        </w:rPr>
        <w:t>струкциями и т</w:t>
      </w:r>
      <w:proofErr w:type="gramEnd"/>
      <w:r w:rsidRPr="002F4D3E">
        <w:rPr>
          <w:sz w:val="22"/>
          <w:szCs w:val="22"/>
        </w:rPr>
        <w:t>.д. [3].</w:t>
      </w:r>
    </w:p>
    <w:p w:rsidR="002F4D3E" w:rsidRPr="002F4D3E" w:rsidRDefault="002F4D3E" w:rsidP="000B7A34">
      <w:pPr>
        <w:pStyle w:val="a6"/>
        <w:spacing w:after="0"/>
        <w:ind w:firstLine="284"/>
        <w:rPr>
          <w:sz w:val="22"/>
          <w:szCs w:val="22"/>
        </w:rPr>
      </w:pPr>
      <w:r w:rsidRPr="002F4D3E">
        <w:rPr>
          <w:sz w:val="22"/>
          <w:szCs w:val="22"/>
        </w:rPr>
        <w:t>При искрении происходит образование источников зажигания, обладающих энергией и температурой достаточных для воспламенения многих горючих веществ и материалов.</w:t>
      </w:r>
    </w:p>
    <w:p w:rsidR="002F4D3E" w:rsidRPr="002F4D3E" w:rsidRDefault="002F4D3E" w:rsidP="000B7A34">
      <w:pPr>
        <w:pStyle w:val="a6"/>
        <w:spacing w:after="0"/>
        <w:ind w:firstLine="284"/>
        <w:rPr>
          <w:sz w:val="22"/>
          <w:szCs w:val="22"/>
        </w:rPr>
      </w:pPr>
      <w:r w:rsidRPr="002F4D3E">
        <w:rPr>
          <w:sz w:val="22"/>
          <w:szCs w:val="22"/>
        </w:rPr>
        <w:t>Искровой разряд может образовываться при изломе жилы кабеля из-за усталости металла, разрыва пр</w:t>
      </w:r>
      <w:r w:rsidRPr="002F4D3E">
        <w:rPr>
          <w:sz w:val="22"/>
          <w:szCs w:val="22"/>
        </w:rPr>
        <w:t>о</w:t>
      </w:r>
      <w:r w:rsidRPr="002F4D3E">
        <w:rPr>
          <w:sz w:val="22"/>
          <w:szCs w:val="22"/>
        </w:rPr>
        <w:t>водника при чрезмерном растяжении кабеля, либо при повреждении жилы посторонним предметом. В п</w:t>
      </w:r>
      <w:r w:rsidRPr="002F4D3E">
        <w:rPr>
          <w:sz w:val="22"/>
          <w:szCs w:val="22"/>
        </w:rPr>
        <w:t>о</w:t>
      </w:r>
      <w:r w:rsidRPr="002F4D3E">
        <w:rPr>
          <w:sz w:val="22"/>
          <w:szCs w:val="22"/>
        </w:rPr>
        <w:t>врежденной жиле возникает малый зазор, пробиваемый рабочим напряжением, поэтому ток по такому к</w:t>
      </w:r>
      <w:r w:rsidRPr="002F4D3E">
        <w:rPr>
          <w:sz w:val="22"/>
          <w:szCs w:val="22"/>
        </w:rPr>
        <w:t>а</w:t>
      </w:r>
      <w:r w:rsidRPr="002F4D3E">
        <w:rPr>
          <w:sz w:val="22"/>
          <w:szCs w:val="22"/>
        </w:rPr>
        <w:t>белю продолжает протекать, и остается близок к номинальному значению. В зазоре возникает дуговой ра</w:t>
      </w:r>
      <w:r w:rsidRPr="002F4D3E">
        <w:rPr>
          <w:sz w:val="22"/>
          <w:szCs w:val="22"/>
        </w:rPr>
        <w:t>з</w:t>
      </w:r>
      <w:r w:rsidRPr="002F4D3E">
        <w:rPr>
          <w:sz w:val="22"/>
          <w:szCs w:val="22"/>
        </w:rPr>
        <w:t>ряд, сопровождающийся интенсивным выделением тепла, что приводит к дальнейшему разрушению из</w:t>
      </w:r>
      <w:r w:rsidRPr="002F4D3E">
        <w:rPr>
          <w:sz w:val="22"/>
          <w:szCs w:val="22"/>
        </w:rPr>
        <w:t>о</w:t>
      </w:r>
      <w:r w:rsidRPr="002F4D3E">
        <w:rPr>
          <w:sz w:val="22"/>
          <w:szCs w:val="22"/>
        </w:rPr>
        <w:t>ляции кабеля и его возгоранию.</w:t>
      </w:r>
    </w:p>
    <w:p w:rsidR="002F4D3E" w:rsidRPr="002F4D3E" w:rsidRDefault="002F4D3E" w:rsidP="000B7A34">
      <w:pPr>
        <w:pStyle w:val="a6"/>
        <w:spacing w:after="0"/>
        <w:ind w:firstLine="284"/>
        <w:rPr>
          <w:sz w:val="22"/>
          <w:szCs w:val="22"/>
        </w:rPr>
      </w:pPr>
      <w:r w:rsidRPr="002F4D3E">
        <w:rPr>
          <w:rStyle w:val="a5"/>
          <w:sz w:val="22"/>
          <w:szCs w:val="22"/>
        </w:rPr>
        <w:t>Электрическая дуга</w:t>
      </w:r>
    </w:p>
    <w:p w:rsidR="002F4D3E" w:rsidRPr="002F4D3E" w:rsidRDefault="002F4D3E" w:rsidP="000B7A34">
      <w:pPr>
        <w:pStyle w:val="a6"/>
        <w:spacing w:after="0"/>
        <w:ind w:firstLine="284"/>
        <w:rPr>
          <w:sz w:val="22"/>
          <w:szCs w:val="22"/>
        </w:rPr>
      </w:pPr>
      <w:r w:rsidRPr="002F4D3E">
        <w:rPr>
          <w:sz w:val="22"/>
          <w:szCs w:val="22"/>
        </w:rPr>
        <w:t>Электрическая дуга образуется в результате устойчивого электрического разряда между двумя металл</w:t>
      </w:r>
      <w:r w:rsidRPr="002F4D3E">
        <w:rPr>
          <w:sz w:val="22"/>
          <w:szCs w:val="22"/>
        </w:rPr>
        <w:t>и</w:t>
      </w:r>
      <w:r w:rsidRPr="002F4D3E">
        <w:rPr>
          <w:sz w:val="22"/>
          <w:szCs w:val="22"/>
        </w:rPr>
        <w:t>ческими элементами электрической установки, имеющими разные потенциалы. В электрической дуге пр</w:t>
      </w:r>
      <w:r w:rsidRPr="002F4D3E">
        <w:rPr>
          <w:sz w:val="22"/>
          <w:szCs w:val="22"/>
        </w:rPr>
        <w:t>о</w:t>
      </w:r>
      <w:r w:rsidRPr="002F4D3E">
        <w:rPr>
          <w:sz w:val="22"/>
          <w:szCs w:val="22"/>
        </w:rPr>
        <w:t>исходит интенсивная ионизация газового промежутка, плавление и горение металла. Кроме того, происх</w:t>
      </w:r>
      <w:r w:rsidRPr="002F4D3E">
        <w:rPr>
          <w:sz w:val="22"/>
          <w:szCs w:val="22"/>
        </w:rPr>
        <w:t>о</w:t>
      </w:r>
      <w:r w:rsidRPr="002F4D3E">
        <w:rPr>
          <w:sz w:val="22"/>
          <w:szCs w:val="22"/>
        </w:rPr>
        <w:t>дит интенсивное разбрызгивание расплавленных частиц металла, имеющих большой запас тепловой эне</w:t>
      </w:r>
      <w:r w:rsidRPr="002F4D3E">
        <w:rPr>
          <w:sz w:val="22"/>
          <w:szCs w:val="22"/>
        </w:rPr>
        <w:t>р</w:t>
      </w:r>
      <w:r w:rsidRPr="002F4D3E">
        <w:rPr>
          <w:sz w:val="22"/>
          <w:szCs w:val="22"/>
        </w:rPr>
        <w:t>гии, которые попадая на горючие материалы, могут зажечь их. Электрическая дуга имеет очень высокую температуру (1500 - 4000 °C) и может воспламенить практически любой горючий материал, соприкасаясь с ним непосредственно, а также посредством лучистой теплоты.</w:t>
      </w:r>
    </w:p>
    <w:p w:rsidR="002F4D3E" w:rsidRPr="002F4D3E" w:rsidRDefault="002F4D3E" w:rsidP="000B7A34">
      <w:pPr>
        <w:pStyle w:val="a6"/>
        <w:spacing w:after="0"/>
        <w:ind w:firstLine="284"/>
        <w:rPr>
          <w:sz w:val="22"/>
          <w:szCs w:val="22"/>
        </w:rPr>
      </w:pPr>
      <w:r w:rsidRPr="002F4D3E">
        <w:rPr>
          <w:sz w:val="22"/>
          <w:szCs w:val="22"/>
        </w:rPr>
        <w:t>Устойчивая электрическая дуга иногда может возникать в электропроводах. При электрической дуге по цепям протекают токи короткого замыкания. Поэтому при образовании электрической дуги в аварийном режиме в электрической цепи возникают вторичные (побочные) явления, характерные для короткого зам</w:t>
      </w:r>
      <w:r w:rsidRPr="002F4D3E">
        <w:rPr>
          <w:sz w:val="22"/>
          <w:szCs w:val="22"/>
        </w:rPr>
        <w:t>ы</w:t>
      </w:r>
      <w:r w:rsidRPr="002F4D3E">
        <w:rPr>
          <w:sz w:val="22"/>
          <w:szCs w:val="22"/>
        </w:rPr>
        <w:t>кания. В случаях, не предусмотренных нормальным режимом эксплуатации электроустановок, возникнов</w:t>
      </w:r>
      <w:r w:rsidRPr="002F4D3E">
        <w:rPr>
          <w:sz w:val="22"/>
          <w:szCs w:val="22"/>
        </w:rPr>
        <w:t>е</w:t>
      </w:r>
      <w:r w:rsidRPr="002F4D3E">
        <w:rPr>
          <w:sz w:val="22"/>
          <w:szCs w:val="22"/>
        </w:rPr>
        <w:t>ние электрической дуги чаще всего происходит при коротком замыкании [3].</w:t>
      </w:r>
    </w:p>
    <w:p w:rsidR="002F4D3E" w:rsidRPr="002F4D3E" w:rsidRDefault="002F4D3E" w:rsidP="000B7A34">
      <w:pPr>
        <w:pStyle w:val="a6"/>
        <w:spacing w:after="0"/>
        <w:ind w:firstLine="284"/>
        <w:rPr>
          <w:sz w:val="22"/>
          <w:szCs w:val="22"/>
        </w:rPr>
      </w:pPr>
      <w:r w:rsidRPr="002F4D3E">
        <w:rPr>
          <w:rStyle w:val="a5"/>
          <w:sz w:val="22"/>
          <w:szCs w:val="22"/>
        </w:rPr>
        <w:t>Перенапряжение в электрической цепи</w:t>
      </w:r>
    </w:p>
    <w:p w:rsidR="002F4D3E" w:rsidRPr="002F4D3E" w:rsidRDefault="002F4D3E" w:rsidP="000B7A34">
      <w:pPr>
        <w:pStyle w:val="a6"/>
        <w:spacing w:after="0"/>
        <w:ind w:firstLine="284"/>
        <w:rPr>
          <w:sz w:val="22"/>
          <w:szCs w:val="22"/>
        </w:rPr>
      </w:pPr>
      <w:r w:rsidRPr="002F4D3E">
        <w:rPr>
          <w:sz w:val="22"/>
          <w:szCs w:val="22"/>
        </w:rPr>
        <w:t>Перенапряжение может возникать: при коротких замыканиях; при попадании "высокого" напряжения на низковольтные сети; при грозовых разрядах; электромагнитной индукции и др.</w:t>
      </w:r>
    </w:p>
    <w:p w:rsidR="002F4D3E" w:rsidRPr="002F4D3E" w:rsidRDefault="002F4D3E" w:rsidP="000B7A34">
      <w:pPr>
        <w:pStyle w:val="a6"/>
        <w:spacing w:after="0"/>
        <w:ind w:firstLine="284"/>
        <w:rPr>
          <w:sz w:val="22"/>
          <w:szCs w:val="22"/>
        </w:rPr>
      </w:pPr>
      <w:r w:rsidRPr="002F4D3E">
        <w:rPr>
          <w:sz w:val="22"/>
          <w:szCs w:val="22"/>
        </w:rPr>
        <w:t>Пожарная опасность перенапряжения, в зависимости от конкретных условий, может проявляться в сл</w:t>
      </w:r>
      <w:r w:rsidRPr="002F4D3E">
        <w:rPr>
          <w:sz w:val="22"/>
          <w:szCs w:val="22"/>
        </w:rPr>
        <w:t>е</w:t>
      </w:r>
      <w:r w:rsidRPr="002F4D3E">
        <w:rPr>
          <w:sz w:val="22"/>
          <w:szCs w:val="22"/>
        </w:rPr>
        <w:t>дующем: повышении вероятности возникновения короткого замыкания; увеличении токовой нагрузки на отдельных участках электрической цепи и возможности возникновения перегрузки; повышении теплов</w:t>
      </w:r>
      <w:r w:rsidRPr="002F4D3E">
        <w:rPr>
          <w:sz w:val="22"/>
          <w:szCs w:val="22"/>
        </w:rPr>
        <w:t>ы</w:t>
      </w:r>
      <w:r w:rsidRPr="002F4D3E">
        <w:rPr>
          <w:sz w:val="22"/>
          <w:szCs w:val="22"/>
        </w:rPr>
        <w:t>деления в электронагревательных устройствах; повышении вероятности возникновения аварийных реж</w:t>
      </w:r>
      <w:r w:rsidRPr="002F4D3E">
        <w:rPr>
          <w:sz w:val="22"/>
          <w:szCs w:val="22"/>
        </w:rPr>
        <w:t>и</w:t>
      </w:r>
      <w:r w:rsidRPr="002F4D3E">
        <w:rPr>
          <w:sz w:val="22"/>
          <w:szCs w:val="22"/>
        </w:rPr>
        <w:t>мов в электроприборах [3].</w:t>
      </w:r>
    </w:p>
    <w:p w:rsidR="002F4D3E" w:rsidRPr="002F4D3E" w:rsidRDefault="002F4D3E" w:rsidP="000B7A34">
      <w:pPr>
        <w:pStyle w:val="a6"/>
        <w:spacing w:after="0"/>
        <w:ind w:firstLine="284"/>
        <w:rPr>
          <w:sz w:val="22"/>
          <w:szCs w:val="22"/>
        </w:rPr>
      </w:pPr>
      <w:r w:rsidRPr="002F4D3E">
        <w:rPr>
          <w:rStyle w:val="a5"/>
          <w:sz w:val="22"/>
          <w:szCs w:val="22"/>
        </w:rPr>
        <w:t xml:space="preserve">Неправильная эксплуатация, конструктивные недостатки и неисправности </w:t>
      </w:r>
      <w:proofErr w:type="spellStart"/>
      <w:r w:rsidRPr="002F4D3E">
        <w:rPr>
          <w:rStyle w:val="a5"/>
          <w:sz w:val="22"/>
          <w:szCs w:val="22"/>
        </w:rPr>
        <w:t>электроизделий</w:t>
      </w:r>
      <w:proofErr w:type="spellEnd"/>
    </w:p>
    <w:p w:rsidR="002F4D3E" w:rsidRPr="002F4D3E" w:rsidRDefault="002F4D3E" w:rsidP="000B7A34">
      <w:pPr>
        <w:pStyle w:val="a6"/>
        <w:spacing w:after="0"/>
        <w:ind w:firstLine="284"/>
        <w:rPr>
          <w:sz w:val="22"/>
          <w:szCs w:val="22"/>
        </w:rPr>
      </w:pPr>
      <w:r w:rsidRPr="002F4D3E">
        <w:rPr>
          <w:sz w:val="22"/>
          <w:szCs w:val="22"/>
        </w:rPr>
        <w:lastRenderedPageBreak/>
        <w:t>Пожарная безопасность электрических приборов направлена на обеспечение практической невозможн</w:t>
      </w:r>
      <w:r w:rsidRPr="002F4D3E">
        <w:rPr>
          <w:sz w:val="22"/>
          <w:szCs w:val="22"/>
        </w:rPr>
        <w:t>о</w:t>
      </w:r>
      <w:r w:rsidRPr="002F4D3E">
        <w:rPr>
          <w:sz w:val="22"/>
          <w:szCs w:val="22"/>
        </w:rPr>
        <w:t>сти загорания, как самого изделия, так и окружающей его среды, что должно обеспечиваться конструкцией электроприбора, выбором комплектующих изделий и материалов с температурными характеристиками, соответствующими тепловому режиму работы. При этом характеристиками пожаробезопасности является соответствие температуры на основных элементах электрического прибора допустимым значениям, как в рабочем, так и в аварийном режиме его работы.</w:t>
      </w:r>
    </w:p>
    <w:p w:rsidR="002F4D3E" w:rsidRPr="002F4D3E" w:rsidRDefault="002F4D3E" w:rsidP="000B7A34">
      <w:pPr>
        <w:pStyle w:val="a6"/>
        <w:spacing w:after="0"/>
        <w:ind w:firstLine="284"/>
        <w:rPr>
          <w:sz w:val="22"/>
          <w:szCs w:val="22"/>
        </w:rPr>
      </w:pPr>
      <w:r w:rsidRPr="002F4D3E">
        <w:rPr>
          <w:sz w:val="22"/>
          <w:szCs w:val="22"/>
        </w:rPr>
        <w:t>Возникновение пожаров от электрических приборов может быть обусловлено: конструктивными нед</w:t>
      </w:r>
      <w:r w:rsidRPr="002F4D3E">
        <w:rPr>
          <w:sz w:val="22"/>
          <w:szCs w:val="22"/>
        </w:rPr>
        <w:t>о</w:t>
      </w:r>
      <w:r w:rsidRPr="002F4D3E">
        <w:rPr>
          <w:sz w:val="22"/>
          <w:szCs w:val="22"/>
        </w:rPr>
        <w:t>статками, нарушением правил эксплуатации; некачественным энергоснабжением (резкими колебаниями напряжения в электрической сети, что может привести к возникновению аварийных режимов).</w:t>
      </w:r>
    </w:p>
    <w:p w:rsidR="002F4D3E" w:rsidRPr="002F4D3E" w:rsidRDefault="002F4D3E" w:rsidP="000B7A34">
      <w:pPr>
        <w:pStyle w:val="a6"/>
        <w:spacing w:after="0"/>
        <w:ind w:firstLine="284"/>
        <w:rPr>
          <w:sz w:val="22"/>
          <w:szCs w:val="22"/>
        </w:rPr>
      </w:pPr>
      <w:proofErr w:type="gramStart"/>
      <w:r w:rsidRPr="002F4D3E">
        <w:rPr>
          <w:sz w:val="22"/>
          <w:szCs w:val="22"/>
        </w:rPr>
        <w:t>Основными причинами возникновения пожаров от электрических изделий являются: короткое замык</w:t>
      </w:r>
      <w:r w:rsidRPr="002F4D3E">
        <w:rPr>
          <w:sz w:val="22"/>
          <w:szCs w:val="22"/>
        </w:rPr>
        <w:t>а</w:t>
      </w:r>
      <w:r w:rsidRPr="002F4D3E">
        <w:rPr>
          <w:sz w:val="22"/>
          <w:szCs w:val="22"/>
        </w:rPr>
        <w:t>ние в приборах и шнурах питания, большое переходное сопротивление, перегрузка, искрение, нарушение теплового режима работы электроприбора (ухудшенный теплоотвод), непосредственное соприкосновение нагретых поверхностей электроприборов с горючими материалами; воздействие теплового излучения пр</w:t>
      </w:r>
      <w:r w:rsidRPr="002F4D3E">
        <w:rPr>
          <w:sz w:val="22"/>
          <w:szCs w:val="22"/>
        </w:rPr>
        <w:t>и</w:t>
      </w:r>
      <w:r w:rsidRPr="002F4D3E">
        <w:rPr>
          <w:sz w:val="22"/>
          <w:szCs w:val="22"/>
        </w:rPr>
        <w:t>бора (например, электрообогревателя) на горючие материалы; вылет раскаленных частиц, образовавшихся в результате аварийного режима [3].</w:t>
      </w:r>
      <w:proofErr w:type="gramEnd"/>
    </w:p>
    <w:p w:rsidR="002F4D3E" w:rsidRPr="002F4D3E" w:rsidRDefault="002F4D3E" w:rsidP="000B7A34">
      <w:pPr>
        <w:ind w:firstLine="284"/>
        <w:jc w:val="both"/>
        <w:rPr>
          <w:sz w:val="22"/>
          <w:szCs w:val="22"/>
        </w:rPr>
      </w:pPr>
      <w:r w:rsidRPr="002F4D3E">
        <w:rPr>
          <w:rStyle w:val="docuntyped-name"/>
          <w:sz w:val="22"/>
          <w:szCs w:val="22"/>
        </w:rPr>
        <w:t>3. Организация профилактики пожаров</w:t>
      </w:r>
    </w:p>
    <w:p w:rsidR="002F4D3E" w:rsidRPr="002F4D3E" w:rsidRDefault="002F4D3E" w:rsidP="000B7A34">
      <w:pPr>
        <w:pStyle w:val="a6"/>
        <w:spacing w:after="0"/>
        <w:ind w:firstLine="284"/>
        <w:rPr>
          <w:sz w:val="22"/>
          <w:szCs w:val="22"/>
        </w:rPr>
      </w:pPr>
      <w:r w:rsidRPr="002F4D3E">
        <w:rPr>
          <w:rStyle w:val="a5"/>
          <w:sz w:val="22"/>
          <w:szCs w:val="22"/>
        </w:rPr>
        <w:t>3.1. Общие положения</w:t>
      </w:r>
    </w:p>
    <w:p w:rsidR="002F4D3E" w:rsidRPr="002F4D3E" w:rsidRDefault="002F4D3E" w:rsidP="000B7A34">
      <w:pPr>
        <w:pStyle w:val="a6"/>
        <w:spacing w:after="0"/>
        <w:ind w:firstLine="284"/>
        <w:rPr>
          <w:sz w:val="22"/>
          <w:szCs w:val="22"/>
        </w:rPr>
      </w:pPr>
      <w:r w:rsidRPr="002F4D3E">
        <w:rPr>
          <w:sz w:val="22"/>
          <w:szCs w:val="22"/>
        </w:rPr>
        <w:t xml:space="preserve">С 1 марта 2023 г. вступило в силу </w:t>
      </w:r>
      <w:hyperlink r:id="rId8" w:anchor="/document/99/352079052/" w:history="1">
        <w:r w:rsidRPr="002F4D3E">
          <w:rPr>
            <w:rStyle w:val="a7"/>
            <w:sz w:val="22"/>
            <w:szCs w:val="22"/>
          </w:rPr>
          <w:t>постановление Правительства Российской Федерации от 24 октября 2022 г. № 1885</w:t>
        </w:r>
      </w:hyperlink>
      <w:r w:rsidRPr="002F4D3E">
        <w:rPr>
          <w:sz w:val="22"/>
          <w:szCs w:val="22"/>
        </w:rPr>
        <w:t xml:space="preserve"> "О внесении изменений в Правила противопожарного режима в Российской Федерации".</w:t>
      </w:r>
    </w:p>
    <w:p w:rsidR="002F4D3E" w:rsidRPr="002F4D3E" w:rsidRDefault="002F4D3E" w:rsidP="000B7A34">
      <w:pPr>
        <w:pStyle w:val="a6"/>
        <w:spacing w:after="0"/>
        <w:ind w:firstLine="284"/>
        <w:rPr>
          <w:sz w:val="22"/>
          <w:szCs w:val="22"/>
        </w:rPr>
      </w:pPr>
      <w:r w:rsidRPr="002F4D3E">
        <w:rPr>
          <w:sz w:val="22"/>
          <w:szCs w:val="22"/>
        </w:rPr>
        <w:t>Пункт 2 указанных изменений вводит в Правила противопожарного режима в Российской Федерации (далее - ППР) новый пункт 2.1 следующего содержания "Руководитель организации обеспечивает эксплу</w:t>
      </w:r>
      <w:r w:rsidRPr="002F4D3E">
        <w:rPr>
          <w:sz w:val="22"/>
          <w:szCs w:val="22"/>
        </w:rPr>
        <w:t>а</w:t>
      </w:r>
      <w:r w:rsidRPr="002F4D3E">
        <w:rPr>
          <w:sz w:val="22"/>
          <w:szCs w:val="22"/>
        </w:rPr>
        <w:t>тацию зданий, сооружений в соответствии с требованиями Федерального закона "Технический регламент о требованиях пожарной безопасности" и (или) проектной документации".</w:t>
      </w:r>
    </w:p>
    <w:p w:rsidR="002F4D3E" w:rsidRPr="002F4D3E" w:rsidRDefault="002F4D3E" w:rsidP="000B7A34">
      <w:pPr>
        <w:pStyle w:val="a6"/>
        <w:spacing w:after="0"/>
        <w:ind w:firstLine="284"/>
        <w:rPr>
          <w:sz w:val="22"/>
          <w:szCs w:val="22"/>
        </w:rPr>
      </w:pPr>
      <w:r w:rsidRPr="002F4D3E">
        <w:rPr>
          <w:sz w:val="22"/>
          <w:szCs w:val="22"/>
        </w:rPr>
        <w:t xml:space="preserve">С 7 января 2023 г. вступили в силу </w:t>
      </w:r>
      <w:hyperlink r:id="rId9" w:anchor="/document/99/351621634/" w:history="1">
        <w:r w:rsidRPr="002F4D3E">
          <w:rPr>
            <w:rStyle w:val="a7"/>
            <w:sz w:val="22"/>
            <w:szCs w:val="22"/>
          </w:rPr>
          <w:t>Правила технической эксплуатации электроустановок потребителей электрической энергии</w:t>
        </w:r>
      </w:hyperlink>
      <w:r w:rsidRPr="002F4D3E">
        <w:rPr>
          <w:sz w:val="22"/>
          <w:szCs w:val="22"/>
        </w:rPr>
        <w:t xml:space="preserve"> (далее - ПТЭ), утвержденные приказом Минэнерго России № 811 от 12.08.2022 "Об утверждении </w:t>
      </w:r>
      <w:proofErr w:type="gramStart"/>
      <w:r w:rsidRPr="002F4D3E">
        <w:rPr>
          <w:sz w:val="22"/>
          <w:szCs w:val="22"/>
        </w:rPr>
        <w:t>Правил технической эксплуатации электроустановок потребителей электрической энергии</w:t>
      </w:r>
      <w:proofErr w:type="gramEnd"/>
      <w:r w:rsidRPr="002F4D3E">
        <w:rPr>
          <w:sz w:val="22"/>
          <w:szCs w:val="22"/>
        </w:rPr>
        <w:t>".</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0" w:anchor="/document/99/351621634/ZAP24DE3EQ/" w:tooltip="3. Настоящий приказ вступает в силу по истечении трех месяцев со дня его официального опубликования." w:history="1">
        <w:r w:rsidRPr="002F4D3E">
          <w:rPr>
            <w:rStyle w:val="a7"/>
            <w:sz w:val="22"/>
            <w:szCs w:val="22"/>
          </w:rPr>
          <w:t>пунктом 3</w:t>
        </w:r>
      </w:hyperlink>
      <w:r w:rsidRPr="002F4D3E">
        <w:rPr>
          <w:sz w:val="22"/>
          <w:szCs w:val="22"/>
        </w:rPr>
        <w:t xml:space="preserve"> ПТЭ техническая эксплуатация электроустановок включает, в том числе, их ремонт и техническое обслуживание.</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1" w:anchor="/document/99/351621634/XA00M5O2MC/" w:tooltip="7. При эксплуатации электроустановок потребитель должен обеспечить: а) содержание электроустановок в исправном состоянии и их безопасную эксплуатацию; б) проведение технического обслуживания..." w:history="1">
        <w:r w:rsidRPr="002F4D3E">
          <w:rPr>
            <w:rStyle w:val="a7"/>
            <w:sz w:val="22"/>
            <w:szCs w:val="22"/>
          </w:rPr>
          <w:t>пунктом 7</w:t>
        </w:r>
      </w:hyperlink>
      <w:r w:rsidRPr="002F4D3E">
        <w:rPr>
          <w:sz w:val="22"/>
          <w:szCs w:val="22"/>
        </w:rPr>
        <w:t xml:space="preserve"> ПТЭ, при эксплуатации электроустановок потребитель также должен обе</w:t>
      </w:r>
      <w:r w:rsidRPr="002F4D3E">
        <w:rPr>
          <w:sz w:val="22"/>
          <w:szCs w:val="22"/>
        </w:rPr>
        <w:t>с</w:t>
      </w:r>
      <w:r w:rsidRPr="002F4D3E">
        <w:rPr>
          <w:sz w:val="22"/>
          <w:szCs w:val="22"/>
        </w:rPr>
        <w:t>печить: содержание электроустановок в исправном состоянии и их безопасную эксплуатацию; проведение технического обслуживания и ремонта электроустановок в целях поддержания исправного состояния и безопасной эксплуатации электроустановок; наличие, использование и поддержание в актуальном состо</w:t>
      </w:r>
      <w:r w:rsidRPr="002F4D3E">
        <w:rPr>
          <w:sz w:val="22"/>
          <w:szCs w:val="22"/>
        </w:rPr>
        <w:t>я</w:t>
      </w:r>
      <w:r w:rsidRPr="002F4D3E">
        <w:rPr>
          <w:sz w:val="22"/>
          <w:szCs w:val="22"/>
        </w:rPr>
        <w:t>нии технической документации, необходимой для эксплуатации электроустановок.</w:t>
      </w:r>
    </w:p>
    <w:p w:rsidR="002F4D3E" w:rsidRPr="002F4D3E" w:rsidRDefault="002F4D3E" w:rsidP="000B7A34">
      <w:pPr>
        <w:pStyle w:val="a6"/>
        <w:spacing w:after="0"/>
        <w:ind w:firstLine="284"/>
        <w:rPr>
          <w:sz w:val="22"/>
          <w:szCs w:val="22"/>
        </w:rPr>
      </w:pPr>
      <w:proofErr w:type="gramStart"/>
      <w:r w:rsidRPr="002F4D3E">
        <w:rPr>
          <w:sz w:val="22"/>
          <w:szCs w:val="22"/>
        </w:rPr>
        <w:t xml:space="preserve">В соответствии с </w:t>
      </w:r>
      <w:hyperlink r:id="rId12" w:anchor="/document/99/351621634/XA00M802MO/" w:tooltip="8. Потребителем организационно-распорядительным актом должна быть определена организационная структура управления электроустановками, распределены границы эксплуатационной ответственности..." w:history="1">
        <w:r w:rsidRPr="002F4D3E">
          <w:rPr>
            <w:rStyle w:val="a7"/>
            <w:sz w:val="22"/>
            <w:szCs w:val="22"/>
          </w:rPr>
          <w:t>пунктом 8</w:t>
        </w:r>
      </w:hyperlink>
      <w:r w:rsidRPr="002F4D3E">
        <w:rPr>
          <w:sz w:val="22"/>
          <w:szCs w:val="22"/>
        </w:rPr>
        <w:t xml:space="preserve"> ПТЭ для непосредственного выполнения обязанностей по организации эк</w:t>
      </w:r>
      <w:r w:rsidRPr="002F4D3E">
        <w:rPr>
          <w:sz w:val="22"/>
          <w:szCs w:val="22"/>
        </w:rPr>
        <w:t>с</w:t>
      </w:r>
      <w:r w:rsidRPr="002F4D3E">
        <w:rPr>
          <w:sz w:val="22"/>
          <w:szCs w:val="22"/>
        </w:rPr>
        <w:t>плуатации электроустановок руководитель потребителя (за исключением индивидуальных предпринимат</w:t>
      </w:r>
      <w:r w:rsidRPr="002F4D3E">
        <w:rPr>
          <w:sz w:val="22"/>
          <w:szCs w:val="22"/>
        </w:rPr>
        <w:t>е</w:t>
      </w:r>
      <w:r w:rsidRPr="002F4D3E">
        <w:rPr>
          <w:sz w:val="22"/>
          <w:szCs w:val="22"/>
        </w:rPr>
        <w:t>лей и физических лиц) организационно-распорядительным документом назначает из числа администрати</w:t>
      </w:r>
      <w:r w:rsidRPr="002F4D3E">
        <w:rPr>
          <w:sz w:val="22"/>
          <w:szCs w:val="22"/>
        </w:rPr>
        <w:t>в</w:t>
      </w:r>
      <w:r w:rsidRPr="002F4D3E">
        <w:rPr>
          <w:sz w:val="22"/>
          <w:szCs w:val="22"/>
        </w:rPr>
        <w:t>но-технического персонала потребителя лицо, на которое возложены обязанности по организации провед</w:t>
      </w:r>
      <w:r w:rsidRPr="002F4D3E">
        <w:rPr>
          <w:sz w:val="22"/>
          <w:szCs w:val="22"/>
        </w:rPr>
        <w:t>е</w:t>
      </w:r>
      <w:r w:rsidRPr="002F4D3E">
        <w:rPr>
          <w:sz w:val="22"/>
          <w:szCs w:val="22"/>
        </w:rPr>
        <w:t>ния всех видов работ в электроустановках потребителя (далее - ответственный за электрохозяйство), и его заместителя.</w:t>
      </w:r>
      <w:proofErr w:type="gramEnd"/>
      <w:r w:rsidRPr="002F4D3E">
        <w:rPr>
          <w:sz w:val="22"/>
          <w:szCs w:val="22"/>
        </w:rPr>
        <w:t xml:space="preserve"> В случае если потребитель, осуществляющий эксплуатацию электроустановки, является и</w:t>
      </w:r>
      <w:r w:rsidRPr="002F4D3E">
        <w:rPr>
          <w:sz w:val="22"/>
          <w:szCs w:val="22"/>
        </w:rPr>
        <w:t>н</w:t>
      </w:r>
      <w:r w:rsidRPr="002F4D3E">
        <w:rPr>
          <w:sz w:val="22"/>
          <w:szCs w:val="22"/>
        </w:rPr>
        <w:t>дивидуальным предпринимателем, обязанность по организации эксплуатации электроустановок, организ</w:t>
      </w:r>
      <w:r w:rsidRPr="002F4D3E">
        <w:rPr>
          <w:sz w:val="22"/>
          <w:szCs w:val="22"/>
        </w:rPr>
        <w:t>а</w:t>
      </w:r>
      <w:r w:rsidRPr="002F4D3E">
        <w:rPr>
          <w:sz w:val="22"/>
          <w:szCs w:val="22"/>
        </w:rPr>
        <w:t>ции проведения всех видов работ в электроустановках возлагается непосредственно на такого индивид</w:t>
      </w:r>
      <w:r w:rsidRPr="002F4D3E">
        <w:rPr>
          <w:sz w:val="22"/>
          <w:szCs w:val="22"/>
        </w:rPr>
        <w:t>у</w:t>
      </w:r>
      <w:r w:rsidRPr="002F4D3E">
        <w:rPr>
          <w:sz w:val="22"/>
          <w:szCs w:val="22"/>
        </w:rPr>
        <w:t>ального предпринимателя.</w:t>
      </w:r>
    </w:p>
    <w:p w:rsidR="002F4D3E" w:rsidRPr="002F4D3E" w:rsidRDefault="002F4D3E" w:rsidP="000B7A34">
      <w:pPr>
        <w:pStyle w:val="a6"/>
        <w:spacing w:after="0"/>
        <w:ind w:firstLine="284"/>
        <w:rPr>
          <w:sz w:val="22"/>
          <w:szCs w:val="22"/>
        </w:rPr>
      </w:pPr>
      <w:r w:rsidRPr="002F4D3E">
        <w:rPr>
          <w:sz w:val="22"/>
          <w:szCs w:val="22"/>
        </w:rPr>
        <w:t xml:space="preserve">Учитывая требования </w:t>
      </w:r>
      <w:hyperlink r:id="rId13" w:anchor="/document/99/351621634/XA00M802MO/" w:tooltip="8. Потребителем организационно-распорядительным актом должна быть определена организационная структура управления электроустановками, распределены границы эксплуатационной ответственности..." w:history="1">
        <w:r w:rsidRPr="002F4D3E">
          <w:rPr>
            <w:rStyle w:val="a7"/>
            <w:sz w:val="22"/>
            <w:szCs w:val="22"/>
          </w:rPr>
          <w:t>пункта 8</w:t>
        </w:r>
      </w:hyperlink>
      <w:r w:rsidRPr="002F4D3E">
        <w:rPr>
          <w:sz w:val="22"/>
          <w:szCs w:val="22"/>
        </w:rPr>
        <w:t xml:space="preserve"> ПТЭ, организацию профилактики пожаров от эксплуатируемого эле</w:t>
      </w:r>
      <w:r w:rsidRPr="002F4D3E">
        <w:rPr>
          <w:sz w:val="22"/>
          <w:szCs w:val="22"/>
        </w:rPr>
        <w:t>к</w:t>
      </w:r>
      <w:r w:rsidRPr="002F4D3E">
        <w:rPr>
          <w:sz w:val="22"/>
          <w:szCs w:val="22"/>
        </w:rPr>
        <w:t>трооборудования рекомендуется возложить на ответственного за электрохозяйство или на индивидуальн</w:t>
      </w:r>
      <w:r w:rsidRPr="002F4D3E">
        <w:rPr>
          <w:sz w:val="22"/>
          <w:szCs w:val="22"/>
        </w:rPr>
        <w:t>о</w:t>
      </w:r>
      <w:r w:rsidRPr="002F4D3E">
        <w:rPr>
          <w:sz w:val="22"/>
          <w:szCs w:val="22"/>
        </w:rPr>
        <w:t>го предпринимателя, непосредственно эксплуатирующего электроустановки, а для физических лиц - неп</w:t>
      </w:r>
      <w:r w:rsidRPr="002F4D3E">
        <w:rPr>
          <w:sz w:val="22"/>
          <w:szCs w:val="22"/>
        </w:rPr>
        <w:t>о</w:t>
      </w:r>
      <w:r w:rsidRPr="002F4D3E">
        <w:rPr>
          <w:sz w:val="22"/>
          <w:szCs w:val="22"/>
        </w:rPr>
        <w:t>средственно на физическое лицо, эксплуатирующее электроустановки.</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4" w:anchor="/document/99/351621634/XA00M902N2/" w:tooltip="9. На ответственного за электрохозяйство должны быть возложены полномочия по: а) организации разработки и ведению документации по вопросам организации эксплуатации электроустановок..." w:history="1">
        <w:r w:rsidRPr="002F4D3E">
          <w:rPr>
            <w:rStyle w:val="a7"/>
            <w:sz w:val="22"/>
            <w:szCs w:val="22"/>
          </w:rPr>
          <w:t>пунктом 9</w:t>
        </w:r>
      </w:hyperlink>
      <w:r w:rsidRPr="002F4D3E">
        <w:rPr>
          <w:sz w:val="22"/>
          <w:szCs w:val="22"/>
        </w:rPr>
        <w:t xml:space="preserve"> ПТЭ </w:t>
      </w:r>
      <w:proofErr w:type="gramStart"/>
      <w:r w:rsidRPr="002F4D3E">
        <w:rPr>
          <w:sz w:val="22"/>
          <w:szCs w:val="22"/>
        </w:rPr>
        <w:t>на</w:t>
      </w:r>
      <w:proofErr w:type="gramEnd"/>
      <w:r w:rsidRPr="002F4D3E">
        <w:rPr>
          <w:sz w:val="22"/>
          <w:szCs w:val="22"/>
        </w:rPr>
        <w:t xml:space="preserve"> </w:t>
      </w:r>
      <w:proofErr w:type="gramStart"/>
      <w:r w:rsidRPr="002F4D3E">
        <w:rPr>
          <w:sz w:val="22"/>
          <w:szCs w:val="22"/>
        </w:rPr>
        <w:t>ответственного</w:t>
      </w:r>
      <w:proofErr w:type="gramEnd"/>
      <w:r w:rsidRPr="002F4D3E">
        <w:rPr>
          <w:sz w:val="22"/>
          <w:szCs w:val="22"/>
        </w:rPr>
        <w:t xml:space="preserve"> за электрохозяйство должны быть возложены по</w:t>
      </w:r>
      <w:r w:rsidRPr="002F4D3E">
        <w:rPr>
          <w:sz w:val="22"/>
          <w:szCs w:val="22"/>
        </w:rPr>
        <w:t>л</w:t>
      </w:r>
      <w:r w:rsidRPr="002F4D3E">
        <w:rPr>
          <w:sz w:val="22"/>
          <w:szCs w:val="22"/>
        </w:rPr>
        <w:t>номочия по организации разработки и ведению документации по вопросам организации эксплуатации электроустановок и ее пересмотру (актуализации); обеспечению выполнения ремонта и технического о</w:t>
      </w:r>
      <w:r w:rsidRPr="002F4D3E">
        <w:rPr>
          <w:sz w:val="22"/>
          <w:szCs w:val="22"/>
        </w:rPr>
        <w:t>б</w:t>
      </w:r>
      <w:r w:rsidRPr="002F4D3E">
        <w:rPr>
          <w:sz w:val="22"/>
          <w:szCs w:val="22"/>
        </w:rPr>
        <w:t>служивания электроустановок.</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5" w:anchor="/document/99/351621634/ZAP1VFI3CO/" w:tooltip="14. Потребитель должен организовать и осуществлять контроль технических параметров и состояния его электроустановок, основанный на показаниях контрольно-измерительной аппаратуры,.." w:history="1">
        <w:r w:rsidRPr="002F4D3E">
          <w:rPr>
            <w:rStyle w:val="a7"/>
            <w:sz w:val="22"/>
            <w:szCs w:val="22"/>
          </w:rPr>
          <w:t>пунктом 14</w:t>
        </w:r>
      </w:hyperlink>
      <w:r w:rsidRPr="002F4D3E">
        <w:rPr>
          <w:sz w:val="22"/>
          <w:szCs w:val="22"/>
        </w:rPr>
        <w:t xml:space="preserve"> ПТЭ, потребитель должен организовать и осуществлять контроль состо</w:t>
      </w:r>
      <w:r w:rsidRPr="002F4D3E">
        <w:rPr>
          <w:sz w:val="22"/>
          <w:szCs w:val="22"/>
        </w:rPr>
        <w:t>я</w:t>
      </w:r>
      <w:r w:rsidRPr="002F4D3E">
        <w:rPr>
          <w:sz w:val="22"/>
          <w:szCs w:val="22"/>
        </w:rPr>
        <w:t>ния его электроустановок, основанный, в том числе, на результатах осмотров. Выявленные по результатам контроля дефекты оборудования, устройств электроустановок должны фиксироваться в журнале дефектов с определением ответственных за устранение лиц и сроков устранения дефектов.</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6" w:anchor="/document/99/351621634/XA00MBM2NF/" w:tooltip="23. Потребитель должен обеспечить проведение технического обслуживания и ремонтов оборудования и устройств электроустановок. Техническое обслуживание, планирование, подготовка, производство..." w:history="1">
        <w:r w:rsidRPr="002F4D3E">
          <w:rPr>
            <w:rStyle w:val="a7"/>
            <w:sz w:val="22"/>
            <w:szCs w:val="22"/>
          </w:rPr>
          <w:t>пунктом 23</w:t>
        </w:r>
      </w:hyperlink>
      <w:r w:rsidRPr="002F4D3E">
        <w:rPr>
          <w:sz w:val="22"/>
          <w:szCs w:val="22"/>
        </w:rPr>
        <w:t xml:space="preserve"> ПТЭ потребитель должен обеспечить проведение технического обслуж</w:t>
      </w:r>
      <w:r w:rsidRPr="002F4D3E">
        <w:rPr>
          <w:sz w:val="22"/>
          <w:szCs w:val="22"/>
        </w:rPr>
        <w:t>и</w:t>
      </w:r>
      <w:r w:rsidRPr="002F4D3E">
        <w:rPr>
          <w:sz w:val="22"/>
          <w:szCs w:val="22"/>
        </w:rPr>
        <w:t>вания и ремонтов оборудования и устройств электроустановок. Объем технического обслуживания и пл</w:t>
      </w:r>
      <w:r w:rsidRPr="002F4D3E">
        <w:rPr>
          <w:sz w:val="22"/>
          <w:szCs w:val="22"/>
        </w:rPr>
        <w:t>а</w:t>
      </w:r>
      <w:r w:rsidRPr="002F4D3E">
        <w:rPr>
          <w:sz w:val="22"/>
          <w:szCs w:val="22"/>
        </w:rPr>
        <w:t>ново-предупредительных ремонтов электроустановок должен определяться необходимостью поддержания исправности и обеспечения безопасной работы электроустановок.</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7" w:anchor="/document/99/351621634/XA00MDE2NV/" w:tooltip="27. У потребителя в отношении эксплуатируемых им электроустановок должна быть в наличии следующая техническая документация: а) утвержденная в соответствии с градостроительным законодательством..." w:history="1">
        <w:r w:rsidRPr="002F4D3E">
          <w:rPr>
            <w:rStyle w:val="a7"/>
            <w:sz w:val="22"/>
            <w:szCs w:val="22"/>
          </w:rPr>
          <w:t>пунктом 27</w:t>
        </w:r>
      </w:hyperlink>
      <w:r w:rsidRPr="002F4D3E">
        <w:rPr>
          <w:sz w:val="22"/>
          <w:szCs w:val="22"/>
        </w:rPr>
        <w:t xml:space="preserve"> ПТЭ у потребителя в отношении эксплуатируемых им электроустановок должна быть в наличии следующая техническая документация:</w:t>
      </w:r>
    </w:p>
    <w:p w:rsidR="002F4D3E" w:rsidRPr="002F4D3E" w:rsidRDefault="002F4D3E" w:rsidP="000B7A34">
      <w:pPr>
        <w:pStyle w:val="a6"/>
        <w:spacing w:after="0"/>
        <w:ind w:firstLine="284"/>
        <w:rPr>
          <w:sz w:val="22"/>
          <w:szCs w:val="22"/>
        </w:rPr>
      </w:pPr>
      <w:r w:rsidRPr="002F4D3E">
        <w:rPr>
          <w:sz w:val="22"/>
          <w:szCs w:val="22"/>
        </w:rPr>
        <w:t>схемы электрических соединений и технологических систем, в том числе нормальные (временные но</w:t>
      </w:r>
      <w:r w:rsidRPr="002F4D3E">
        <w:rPr>
          <w:sz w:val="22"/>
          <w:szCs w:val="22"/>
        </w:rPr>
        <w:t>р</w:t>
      </w:r>
      <w:r w:rsidRPr="002F4D3E">
        <w:rPr>
          <w:sz w:val="22"/>
          <w:szCs w:val="22"/>
        </w:rPr>
        <w:t>мальные) схемы электрических соединений электроустановок потребителя;</w:t>
      </w:r>
    </w:p>
    <w:p w:rsidR="002F4D3E" w:rsidRPr="002F4D3E" w:rsidRDefault="002F4D3E" w:rsidP="000B7A34">
      <w:pPr>
        <w:pStyle w:val="a6"/>
        <w:spacing w:after="0"/>
        <w:ind w:firstLine="284"/>
        <w:rPr>
          <w:sz w:val="22"/>
          <w:szCs w:val="22"/>
        </w:rPr>
      </w:pPr>
      <w:r w:rsidRPr="002F4D3E">
        <w:rPr>
          <w:sz w:val="22"/>
          <w:szCs w:val="22"/>
        </w:rPr>
        <w:lastRenderedPageBreak/>
        <w:t>журналы учета электрооборудования с перечислением основного электрооборудования и с указанием его технических данных, а также присвоенных ему инвентарных номеров.</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18" w:anchor="/document/99/351621634/XA00M3S2MH/" w:tooltip="30. Все изменения в электроустановках, выполненные в процессе эксплуатации, должны вноситься в производственные инструкции и отражаться на электрических (технологических, исполнительных).." w:history="1">
        <w:r w:rsidRPr="002F4D3E">
          <w:rPr>
            <w:rStyle w:val="a7"/>
            <w:sz w:val="22"/>
            <w:szCs w:val="22"/>
          </w:rPr>
          <w:t>пунктом 30</w:t>
        </w:r>
      </w:hyperlink>
      <w:r w:rsidRPr="002F4D3E">
        <w:rPr>
          <w:sz w:val="22"/>
          <w:szCs w:val="22"/>
        </w:rPr>
        <w:t xml:space="preserve"> ПТЭ, все изменения в электроустановках, выполненные в процессе экспл</w:t>
      </w:r>
      <w:r w:rsidRPr="002F4D3E">
        <w:rPr>
          <w:sz w:val="22"/>
          <w:szCs w:val="22"/>
        </w:rPr>
        <w:t>у</w:t>
      </w:r>
      <w:r w:rsidRPr="002F4D3E">
        <w:rPr>
          <w:sz w:val="22"/>
          <w:szCs w:val="22"/>
        </w:rPr>
        <w:t>атации, должны отражаться на электрических (технологических, исполнительных) схемах и чертежах за подписью ответственного за электрохозяйство с указанием его должности и даты внесения изменения.</w:t>
      </w:r>
    </w:p>
    <w:p w:rsidR="002F4D3E" w:rsidRPr="002F4D3E" w:rsidRDefault="002F4D3E" w:rsidP="000B7A34">
      <w:pPr>
        <w:pStyle w:val="a6"/>
        <w:spacing w:after="0"/>
        <w:ind w:firstLine="284"/>
        <w:rPr>
          <w:sz w:val="22"/>
          <w:szCs w:val="22"/>
        </w:rPr>
      </w:pPr>
      <w:r w:rsidRPr="002F4D3E">
        <w:rPr>
          <w:sz w:val="22"/>
          <w:szCs w:val="22"/>
        </w:rPr>
        <w:t xml:space="preserve">На основании </w:t>
      </w:r>
      <w:hyperlink r:id="rId19" w:anchor="/document/99/351621634/ZAP22JE3HF/" w:tooltip="31. Соответствие электрических (технологических) схем (чертежей) фактическим эксплуатационным должно проверяться ответственным за электрохозяйство не реже одного раза в 3 года с отметкой..." w:history="1">
        <w:r w:rsidRPr="002F4D3E">
          <w:rPr>
            <w:rStyle w:val="a7"/>
            <w:sz w:val="22"/>
            <w:szCs w:val="22"/>
          </w:rPr>
          <w:t>пункта 31</w:t>
        </w:r>
      </w:hyperlink>
      <w:r w:rsidRPr="002F4D3E">
        <w:rPr>
          <w:sz w:val="22"/>
          <w:szCs w:val="22"/>
        </w:rPr>
        <w:t xml:space="preserve"> ПТЭ соответствие электрических (технологических) схем (чертежей) </w:t>
      </w:r>
      <w:proofErr w:type="gramStart"/>
      <w:r w:rsidRPr="002F4D3E">
        <w:rPr>
          <w:sz w:val="22"/>
          <w:szCs w:val="22"/>
        </w:rPr>
        <w:t>фактич</w:t>
      </w:r>
      <w:r w:rsidRPr="002F4D3E">
        <w:rPr>
          <w:sz w:val="22"/>
          <w:szCs w:val="22"/>
        </w:rPr>
        <w:t>е</w:t>
      </w:r>
      <w:r w:rsidRPr="002F4D3E">
        <w:rPr>
          <w:sz w:val="22"/>
          <w:szCs w:val="22"/>
        </w:rPr>
        <w:t>ским</w:t>
      </w:r>
      <w:proofErr w:type="gramEnd"/>
      <w:r w:rsidRPr="002F4D3E">
        <w:rPr>
          <w:sz w:val="22"/>
          <w:szCs w:val="22"/>
        </w:rPr>
        <w:t xml:space="preserve"> эксплуатационным должно проверяться ответственным за электрохозяйство не реже одного раза в 3 года с отметкой на них о дате проверки, удостоверенной его подписью. При несоответствии электрических (технологических) схем (чертежей) фактическим эксплуатационным ответственным за электрохозяйство должен быть обеспечен пересмотр (актуализация) указанных схем (чертежей).</w:t>
      </w:r>
    </w:p>
    <w:p w:rsidR="002F4D3E" w:rsidRPr="002F4D3E" w:rsidRDefault="002F4D3E" w:rsidP="000B7A34">
      <w:pPr>
        <w:pStyle w:val="a6"/>
        <w:spacing w:after="0"/>
        <w:ind w:firstLine="284"/>
        <w:rPr>
          <w:sz w:val="22"/>
          <w:szCs w:val="22"/>
        </w:rPr>
      </w:pPr>
      <w:r w:rsidRPr="002F4D3E">
        <w:rPr>
          <w:sz w:val="22"/>
          <w:szCs w:val="22"/>
        </w:rPr>
        <w:t>Пункт 8 изменений в ППР вводит в него новый пункт 17.1 следующего содержания: "Руководитель о</w:t>
      </w:r>
      <w:r w:rsidRPr="002F4D3E">
        <w:rPr>
          <w:sz w:val="22"/>
          <w:szCs w:val="22"/>
        </w:rPr>
        <w:t>р</w:t>
      </w:r>
      <w:r w:rsidRPr="002F4D3E">
        <w:rPr>
          <w:sz w:val="22"/>
          <w:szCs w:val="22"/>
        </w:rPr>
        <w:t>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2F4D3E" w:rsidRPr="002F4D3E" w:rsidRDefault="002F4D3E" w:rsidP="000B7A34">
      <w:pPr>
        <w:pStyle w:val="a6"/>
        <w:spacing w:after="0"/>
        <w:ind w:firstLine="284"/>
        <w:rPr>
          <w:sz w:val="22"/>
          <w:szCs w:val="22"/>
        </w:rPr>
      </w:pPr>
      <w:r w:rsidRPr="002F4D3E">
        <w:rPr>
          <w:sz w:val="22"/>
          <w:szCs w:val="22"/>
        </w:rPr>
        <w:t xml:space="preserve">Форма </w:t>
      </w:r>
      <w:proofErr w:type="gramStart"/>
      <w:r w:rsidRPr="002F4D3E">
        <w:rPr>
          <w:sz w:val="22"/>
          <w:szCs w:val="22"/>
        </w:rPr>
        <w:t>ведения журнала эксплуатации систем противопожарной защиты</w:t>
      </w:r>
      <w:proofErr w:type="gramEnd"/>
      <w:r w:rsidRPr="002F4D3E">
        <w:rPr>
          <w:sz w:val="22"/>
          <w:szCs w:val="22"/>
        </w:rPr>
        <w:t xml:space="preserve"> определяется руководителем объекта защиты".</w:t>
      </w:r>
    </w:p>
    <w:p w:rsidR="002F4D3E" w:rsidRPr="002F4D3E" w:rsidRDefault="002F4D3E" w:rsidP="000B7A34">
      <w:pPr>
        <w:pStyle w:val="a6"/>
        <w:spacing w:after="0"/>
        <w:ind w:firstLine="284"/>
        <w:rPr>
          <w:sz w:val="22"/>
          <w:szCs w:val="22"/>
        </w:rPr>
      </w:pPr>
      <w:r w:rsidRPr="002F4D3E">
        <w:rPr>
          <w:sz w:val="22"/>
          <w:szCs w:val="22"/>
        </w:rPr>
        <w:t xml:space="preserve">С целью обеспечения безаварийной работы электрооборудования </w:t>
      </w:r>
      <w:proofErr w:type="gramStart"/>
      <w:r w:rsidRPr="002F4D3E">
        <w:rPr>
          <w:sz w:val="22"/>
          <w:szCs w:val="22"/>
        </w:rPr>
        <w:t>ответственному</w:t>
      </w:r>
      <w:proofErr w:type="gramEnd"/>
      <w:r w:rsidRPr="002F4D3E">
        <w:rPr>
          <w:sz w:val="22"/>
          <w:szCs w:val="22"/>
        </w:rPr>
        <w:t xml:space="preserve"> за электрохозяйство на объекте защиты рекомендуется вести журнал, в котором указываются:</w:t>
      </w:r>
    </w:p>
    <w:p w:rsidR="002F4D3E" w:rsidRPr="002F4D3E" w:rsidRDefault="002F4D3E" w:rsidP="000B7A34">
      <w:pPr>
        <w:pStyle w:val="a6"/>
        <w:spacing w:after="0"/>
        <w:ind w:firstLine="284"/>
        <w:rPr>
          <w:sz w:val="22"/>
          <w:szCs w:val="22"/>
        </w:rPr>
      </w:pPr>
      <w:r w:rsidRPr="002F4D3E">
        <w:rPr>
          <w:sz w:val="22"/>
          <w:szCs w:val="22"/>
        </w:rPr>
        <w:t>перечень контролируемого электрооборудования;</w:t>
      </w:r>
    </w:p>
    <w:p w:rsidR="002F4D3E" w:rsidRPr="002F4D3E" w:rsidRDefault="002F4D3E" w:rsidP="000B7A34">
      <w:pPr>
        <w:pStyle w:val="a6"/>
        <w:spacing w:after="0"/>
        <w:ind w:firstLine="284"/>
        <w:rPr>
          <w:sz w:val="22"/>
          <w:szCs w:val="22"/>
        </w:rPr>
      </w:pPr>
      <w:r w:rsidRPr="002F4D3E">
        <w:rPr>
          <w:sz w:val="22"/>
          <w:szCs w:val="22"/>
        </w:rPr>
        <w:t>дата проверки состояния пожарной безопасности электрооборудования;</w:t>
      </w:r>
    </w:p>
    <w:p w:rsidR="002F4D3E" w:rsidRPr="002F4D3E" w:rsidRDefault="002F4D3E" w:rsidP="000B7A34">
      <w:pPr>
        <w:pStyle w:val="a6"/>
        <w:spacing w:after="0"/>
        <w:ind w:firstLine="284"/>
        <w:rPr>
          <w:sz w:val="22"/>
          <w:szCs w:val="22"/>
        </w:rPr>
      </w:pPr>
      <w:r w:rsidRPr="002F4D3E">
        <w:rPr>
          <w:sz w:val="22"/>
          <w:szCs w:val="22"/>
        </w:rPr>
        <w:t>результаты проверки состояния его пожарной безопасности, изменения состояния пожарной безопасн</w:t>
      </w:r>
      <w:r w:rsidRPr="002F4D3E">
        <w:rPr>
          <w:sz w:val="22"/>
          <w:szCs w:val="22"/>
        </w:rPr>
        <w:t>о</w:t>
      </w:r>
      <w:r w:rsidRPr="002F4D3E">
        <w:rPr>
          <w:sz w:val="22"/>
          <w:szCs w:val="22"/>
        </w:rPr>
        <w:t>сти электрооборудования по сравнению с результатами предыдущей проверки;</w:t>
      </w:r>
    </w:p>
    <w:p w:rsidR="002F4D3E" w:rsidRPr="002F4D3E" w:rsidRDefault="002F4D3E" w:rsidP="000B7A34">
      <w:pPr>
        <w:pStyle w:val="a6"/>
        <w:spacing w:after="0"/>
        <w:ind w:firstLine="284"/>
        <w:rPr>
          <w:sz w:val="22"/>
          <w:szCs w:val="22"/>
        </w:rPr>
      </w:pPr>
      <w:r w:rsidRPr="002F4D3E">
        <w:rPr>
          <w:sz w:val="22"/>
          <w:szCs w:val="22"/>
        </w:rPr>
        <w:t>предпринятые меры по повышению уровня пожарной безопасности (профилактические мероприятия, техническое обслуживание, ремонт, замена).</w:t>
      </w:r>
    </w:p>
    <w:p w:rsidR="002F4D3E" w:rsidRPr="002F4D3E" w:rsidRDefault="002F4D3E" w:rsidP="000B7A34">
      <w:pPr>
        <w:pStyle w:val="a6"/>
        <w:spacing w:after="0"/>
        <w:ind w:firstLine="284"/>
        <w:rPr>
          <w:sz w:val="22"/>
          <w:szCs w:val="22"/>
        </w:rPr>
      </w:pPr>
      <w:r w:rsidRPr="002F4D3E">
        <w:rPr>
          <w:sz w:val="22"/>
          <w:szCs w:val="22"/>
        </w:rPr>
        <w:t>Форма ведения журнала профилактических осмотров электрооборудования определяется руководителем объекта защиты. Ведение журнала профилактических осмотров электрооборудования может осуществлят</w:t>
      </w:r>
      <w:r w:rsidRPr="002F4D3E">
        <w:rPr>
          <w:sz w:val="22"/>
          <w:szCs w:val="22"/>
        </w:rPr>
        <w:t>ь</w:t>
      </w:r>
      <w:r w:rsidRPr="002F4D3E">
        <w:rPr>
          <w:sz w:val="22"/>
          <w:szCs w:val="22"/>
        </w:rPr>
        <w:t>ся в электронном виде.</w:t>
      </w:r>
    </w:p>
    <w:p w:rsidR="002F4D3E" w:rsidRPr="002F4D3E" w:rsidRDefault="002F4D3E" w:rsidP="000B7A34">
      <w:pPr>
        <w:pStyle w:val="a6"/>
        <w:spacing w:after="0"/>
        <w:ind w:firstLine="284"/>
        <w:rPr>
          <w:sz w:val="22"/>
          <w:szCs w:val="22"/>
        </w:rPr>
      </w:pPr>
      <w:proofErr w:type="gramStart"/>
      <w:r w:rsidRPr="002F4D3E">
        <w:rPr>
          <w:sz w:val="22"/>
          <w:szCs w:val="22"/>
        </w:rPr>
        <w:t>Ответственному</w:t>
      </w:r>
      <w:proofErr w:type="gramEnd"/>
      <w:r w:rsidRPr="002F4D3E">
        <w:rPr>
          <w:sz w:val="22"/>
          <w:szCs w:val="22"/>
        </w:rPr>
        <w:t xml:space="preserve"> рекомендуется составить график профилактических осмотров электрооборудования.</w:t>
      </w:r>
    </w:p>
    <w:p w:rsidR="002F4D3E" w:rsidRPr="002F4D3E" w:rsidRDefault="002F4D3E" w:rsidP="000B7A34">
      <w:pPr>
        <w:pStyle w:val="a6"/>
        <w:spacing w:after="0"/>
        <w:ind w:firstLine="284"/>
        <w:rPr>
          <w:sz w:val="22"/>
          <w:szCs w:val="22"/>
        </w:rPr>
      </w:pPr>
      <w:r w:rsidRPr="002F4D3E">
        <w:rPr>
          <w:sz w:val="22"/>
          <w:szCs w:val="22"/>
        </w:rPr>
        <w:t>Периодичность проведения профилактических обследований рекомендуется установить в зависимости от состояния объекта и степени ответственности, но не реже 1 раза в год.</w:t>
      </w:r>
    </w:p>
    <w:p w:rsidR="002F4D3E" w:rsidRPr="002F4D3E" w:rsidRDefault="002F4D3E" w:rsidP="000B7A34">
      <w:pPr>
        <w:pStyle w:val="a6"/>
        <w:spacing w:after="0"/>
        <w:ind w:firstLine="284"/>
        <w:rPr>
          <w:sz w:val="22"/>
          <w:szCs w:val="22"/>
        </w:rPr>
      </w:pPr>
      <w:r w:rsidRPr="002F4D3E">
        <w:rPr>
          <w:sz w:val="22"/>
          <w:szCs w:val="22"/>
        </w:rPr>
        <w:t>Рекомендуется проводить внеплановое профилактическое обследование отдельных элементов электр</w:t>
      </w:r>
      <w:r w:rsidRPr="002F4D3E">
        <w:rPr>
          <w:sz w:val="22"/>
          <w:szCs w:val="22"/>
        </w:rPr>
        <w:t>о</w:t>
      </w:r>
      <w:r w:rsidRPr="002F4D3E">
        <w:rPr>
          <w:sz w:val="22"/>
          <w:szCs w:val="22"/>
        </w:rPr>
        <w:t>оборудования после каждого их ремонта или замены.</w:t>
      </w:r>
    </w:p>
    <w:p w:rsidR="002F4D3E" w:rsidRPr="002F4D3E" w:rsidRDefault="002F4D3E" w:rsidP="000B7A34">
      <w:pPr>
        <w:pStyle w:val="a6"/>
        <w:spacing w:after="0"/>
        <w:ind w:firstLine="284"/>
        <w:rPr>
          <w:sz w:val="22"/>
          <w:szCs w:val="22"/>
        </w:rPr>
      </w:pPr>
      <w:r w:rsidRPr="002F4D3E">
        <w:rPr>
          <w:sz w:val="22"/>
          <w:szCs w:val="22"/>
        </w:rPr>
        <w:t>Результаты внепланового обследования заносятся в журнал с указанием причины обследования.</w:t>
      </w:r>
    </w:p>
    <w:p w:rsidR="002F4D3E" w:rsidRPr="002F4D3E" w:rsidRDefault="002F4D3E" w:rsidP="000B7A34">
      <w:pPr>
        <w:pStyle w:val="a6"/>
        <w:spacing w:after="0"/>
        <w:ind w:firstLine="284"/>
        <w:rPr>
          <w:sz w:val="22"/>
          <w:szCs w:val="22"/>
        </w:rPr>
      </w:pPr>
      <w:r w:rsidRPr="002F4D3E">
        <w:rPr>
          <w:sz w:val="22"/>
          <w:szCs w:val="22"/>
        </w:rPr>
        <w:t>Рекомендуется перед проведением очередного или внепланового обследования ознакомиться с данными предыдущего обследования. Это позволит проследить динамику пожарной безопасности электрооборуд</w:t>
      </w:r>
      <w:r w:rsidRPr="002F4D3E">
        <w:rPr>
          <w:sz w:val="22"/>
          <w:szCs w:val="22"/>
        </w:rPr>
        <w:t>о</w:t>
      </w:r>
      <w:r w:rsidRPr="002F4D3E">
        <w:rPr>
          <w:sz w:val="22"/>
          <w:szCs w:val="22"/>
        </w:rPr>
        <w:t>вания и своевременно предотвратить пожароопасную ситуацию.</w:t>
      </w:r>
    </w:p>
    <w:p w:rsidR="002F4D3E" w:rsidRPr="002F4D3E" w:rsidRDefault="002F4D3E" w:rsidP="000B7A34">
      <w:pPr>
        <w:pStyle w:val="a6"/>
        <w:spacing w:after="0"/>
        <w:ind w:firstLine="284"/>
        <w:rPr>
          <w:sz w:val="22"/>
          <w:szCs w:val="22"/>
        </w:rPr>
      </w:pPr>
      <w:r w:rsidRPr="002F4D3E">
        <w:rPr>
          <w:sz w:val="22"/>
          <w:szCs w:val="22"/>
        </w:rPr>
        <w:t xml:space="preserve">В соответствии с </w:t>
      </w:r>
      <w:hyperlink r:id="rId20" w:anchor="/document/99/351621634/XA00M382MD/" w:tooltip="37. Потребителем должны быть составлены и утверждены руководителем или иным уполномоченным лицом потребителя - юридического лица или его филиала (потребителем - индивидуальным предпринимателем..." w:history="1">
        <w:r w:rsidRPr="002F4D3E">
          <w:rPr>
            <w:rStyle w:val="a7"/>
            <w:sz w:val="22"/>
            <w:szCs w:val="22"/>
          </w:rPr>
          <w:t>пунктом 37</w:t>
        </w:r>
      </w:hyperlink>
      <w:r w:rsidRPr="002F4D3E">
        <w:rPr>
          <w:sz w:val="22"/>
          <w:szCs w:val="22"/>
        </w:rPr>
        <w:t xml:space="preserve"> ПТЭ потребителем должны быть составлены и утверждены руководителем или иным уполномоченным лицом потребителя - юридического лица (потребителем - индивидуальным предпринимателем или физическим лицом) графики осмотров и обходов оборудования, зданий и сооруж</w:t>
      </w:r>
      <w:r w:rsidRPr="002F4D3E">
        <w:rPr>
          <w:sz w:val="22"/>
          <w:szCs w:val="22"/>
        </w:rPr>
        <w:t>е</w:t>
      </w:r>
      <w:r w:rsidRPr="002F4D3E">
        <w:rPr>
          <w:sz w:val="22"/>
          <w:szCs w:val="22"/>
        </w:rPr>
        <w:t>ний электроустановок потребителя.</w:t>
      </w:r>
    </w:p>
    <w:p w:rsidR="002F4D3E" w:rsidRPr="002F4D3E" w:rsidRDefault="002F4D3E" w:rsidP="000B7A34">
      <w:pPr>
        <w:pStyle w:val="a6"/>
        <w:spacing w:after="0"/>
        <w:ind w:firstLine="284"/>
        <w:rPr>
          <w:sz w:val="22"/>
          <w:szCs w:val="22"/>
        </w:rPr>
      </w:pPr>
      <w:r w:rsidRPr="002F4D3E">
        <w:rPr>
          <w:sz w:val="22"/>
          <w:szCs w:val="22"/>
        </w:rPr>
        <w:t>Непосредственно профилактический осмотр электрооборудования проводит квалифицированный сп</w:t>
      </w:r>
      <w:r w:rsidRPr="002F4D3E">
        <w:rPr>
          <w:sz w:val="22"/>
          <w:szCs w:val="22"/>
        </w:rPr>
        <w:t>е</w:t>
      </w:r>
      <w:r w:rsidRPr="002F4D3E">
        <w:rPr>
          <w:sz w:val="22"/>
          <w:szCs w:val="22"/>
        </w:rPr>
        <w:t xml:space="preserve">циалист обслуживающей организации совместно с </w:t>
      </w:r>
      <w:proofErr w:type="gramStart"/>
      <w:r w:rsidRPr="002F4D3E">
        <w:rPr>
          <w:sz w:val="22"/>
          <w:szCs w:val="22"/>
        </w:rPr>
        <w:t>ответственным</w:t>
      </w:r>
      <w:proofErr w:type="gramEnd"/>
      <w:r w:rsidRPr="002F4D3E">
        <w:rPr>
          <w:sz w:val="22"/>
          <w:szCs w:val="22"/>
        </w:rPr>
        <w:t xml:space="preserve"> за электрохозяйство на объекте.</w:t>
      </w:r>
    </w:p>
    <w:p w:rsidR="002F4D3E" w:rsidRPr="002F4D3E" w:rsidRDefault="002F4D3E" w:rsidP="000B7A34">
      <w:pPr>
        <w:pStyle w:val="a6"/>
        <w:spacing w:after="0"/>
        <w:ind w:firstLine="284"/>
        <w:rPr>
          <w:sz w:val="22"/>
          <w:szCs w:val="22"/>
        </w:rPr>
      </w:pPr>
      <w:r w:rsidRPr="002F4D3E">
        <w:rPr>
          <w:sz w:val="22"/>
          <w:szCs w:val="22"/>
        </w:rPr>
        <w:t xml:space="preserve">Все операции с электрооборудованием (монтаж аппаратов электрической защиты, </w:t>
      </w:r>
      <w:proofErr w:type="spellStart"/>
      <w:r w:rsidRPr="002F4D3E">
        <w:rPr>
          <w:sz w:val="22"/>
          <w:szCs w:val="22"/>
        </w:rPr>
        <w:t>термоиндикаторов</w:t>
      </w:r>
      <w:proofErr w:type="spellEnd"/>
      <w:r w:rsidRPr="002F4D3E">
        <w:rPr>
          <w:sz w:val="22"/>
          <w:szCs w:val="22"/>
        </w:rPr>
        <w:t xml:space="preserve">, </w:t>
      </w:r>
      <w:proofErr w:type="spellStart"/>
      <w:r w:rsidRPr="002F4D3E">
        <w:rPr>
          <w:sz w:val="22"/>
          <w:szCs w:val="22"/>
        </w:rPr>
        <w:t>термосистем</w:t>
      </w:r>
      <w:proofErr w:type="spellEnd"/>
      <w:r w:rsidRPr="002F4D3E">
        <w:rPr>
          <w:sz w:val="22"/>
          <w:szCs w:val="22"/>
        </w:rPr>
        <w:t>, профилактическое обслуживание, ремонт, замена) должны проводить квалифицированные специалисты обслуживающей организации.</w:t>
      </w:r>
    </w:p>
    <w:p w:rsidR="002F4D3E" w:rsidRPr="002F4D3E" w:rsidRDefault="002F4D3E" w:rsidP="000B7A34">
      <w:pPr>
        <w:pStyle w:val="a6"/>
        <w:spacing w:after="0"/>
        <w:ind w:firstLine="284"/>
        <w:rPr>
          <w:sz w:val="22"/>
          <w:szCs w:val="22"/>
        </w:rPr>
      </w:pPr>
      <w:r w:rsidRPr="002F4D3E">
        <w:rPr>
          <w:rStyle w:val="a5"/>
          <w:sz w:val="22"/>
          <w:szCs w:val="22"/>
        </w:rPr>
        <w:t>3.2. Профилактические мероприятия</w:t>
      </w:r>
    </w:p>
    <w:p w:rsidR="002F4D3E" w:rsidRPr="002F4D3E" w:rsidRDefault="002F4D3E" w:rsidP="000B7A34">
      <w:pPr>
        <w:pStyle w:val="a6"/>
        <w:spacing w:after="0"/>
        <w:ind w:firstLine="284"/>
        <w:rPr>
          <w:sz w:val="22"/>
          <w:szCs w:val="22"/>
        </w:rPr>
      </w:pPr>
      <w:r w:rsidRPr="002F4D3E">
        <w:rPr>
          <w:sz w:val="22"/>
          <w:szCs w:val="22"/>
        </w:rPr>
        <w:t>К профилактическим мероприятиям по предупреждению пожаров от электрооборудования жилых и о</w:t>
      </w:r>
      <w:r w:rsidRPr="002F4D3E">
        <w:rPr>
          <w:sz w:val="22"/>
          <w:szCs w:val="22"/>
        </w:rPr>
        <w:t>б</w:t>
      </w:r>
      <w:r w:rsidRPr="002F4D3E">
        <w:rPr>
          <w:sz w:val="22"/>
          <w:szCs w:val="22"/>
        </w:rPr>
        <w:t>щественных зданий следует отнести:</w:t>
      </w:r>
    </w:p>
    <w:p w:rsidR="002F4D3E" w:rsidRPr="002F4D3E" w:rsidRDefault="002F4D3E" w:rsidP="000B7A34">
      <w:pPr>
        <w:pStyle w:val="a6"/>
        <w:spacing w:after="0"/>
        <w:ind w:firstLine="284"/>
        <w:rPr>
          <w:sz w:val="22"/>
          <w:szCs w:val="22"/>
        </w:rPr>
      </w:pPr>
      <w:r w:rsidRPr="002F4D3E">
        <w:rPr>
          <w:sz w:val="22"/>
          <w:szCs w:val="22"/>
        </w:rPr>
        <w:t>- периодический контроль состояния и работоспособности аппаратов защиты электрической сети;</w:t>
      </w:r>
    </w:p>
    <w:p w:rsidR="002F4D3E" w:rsidRPr="002F4D3E" w:rsidRDefault="002F4D3E" w:rsidP="000B7A34">
      <w:pPr>
        <w:pStyle w:val="a6"/>
        <w:spacing w:after="0"/>
        <w:ind w:firstLine="284"/>
        <w:rPr>
          <w:sz w:val="22"/>
          <w:szCs w:val="22"/>
        </w:rPr>
      </w:pPr>
      <w:r w:rsidRPr="002F4D3E">
        <w:rPr>
          <w:sz w:val="22"/>
          <w:szCs w:val="22"/>
        </w:rPr>
        <w:t xml:space="preserve">- применение </w:t>
      </w:r>
      <w:proofErr w:type="spellStart"/>
      <w:r w:rsidRPr="002F4D3E">
        <w:rPr>
          <w:sz w:val="22"/>
          <w:szCs w:val="22"/>
        </w:rPr>
        <w:t>термоиндикаторов</w:t>
      </w:r>
      <w:proofErr w:type="spellEnd"/>
      <w:r w:rsidRPr="002F4D3E">
        <w:rPr>
          <w:sz w:val="22"/>
          <w:szCs w:val="22"/>
        </w:rPr>
        <w:t xml:space="preserve"> и периодический контроль их состояния;</w:t>
      </w:r>
    </w:p>
    <w:p w:rsidR="002F4D3E" w:rsidRPr="002F4D3E" w:rsidRDefault="002F4D3E" w:rsidP="000B7A34">
      <w:pPr>
        <w:pStyle w:val="a6"/>
        <w:spacing w:after="0"/>
        <w:ind w:firstLine="284"/>
        <w:rPr>
          <w:sz w:val="22"/>
          <w:szCs w:val="22"/>
        </w:rPr>
      </w:pPr>
      <w:r w:rsidRPr="002F4D3E">
        <w:rPr>
          <w:sz w:val="22"/>
          <w:szCs w:val="22"/>
        </w:rPr>
        <w:t xml:space="preserve">- применение </w:t>
      </w:r>
      <w:proofErr w:type="spellStart"/>
      <w:r w:rsidRPr="002F4D3E">
        <w:rPr>
          <w:sz w:val="22"/>
          <w:szCs w:val="22"/>
        </w:rPr>
        <w:t>термосистем</w:t>
      </w:r>
      <w:proofErr w:type="spellEnd"/>
      <w:r w:rsidRPr="002F4D3E">
        <w:rPr>
          <w:sz w:val="22"/>
          <w:szCs w:val="22"/>
        </w:rPr>
        <w:t>;</w:t>
      </w:r>
    </w:p>
    <w:p w:rsidR="002F4D3E" w:rsidRPr="002F4D3E" w:rsidRDefault="002F4D3E" w:rsidP="000B7A34">
      <w:pPr>
        <w:pStyle w:val="a6"/>
        <w:spacing w:after="0"/>
        <w:ind w:firstLine="284"/>
        <w:rPr>
          <w:sz w:val="22"/>
          <w:szCs w:val="22"/>
        </w:rPr>
      </w:pPr>
      <w:r w:rsidRPr="002F4D3E">
        <w:rPr>
          <w:sz w:val="22"/>
          <w:szCs w:val="22"/>
        </w:rPr>
        <w:t xml:space="preserve">- периодическое проведение </w:t>
      </w:r>
      <w:proofErr w:type="spellStart"/>
      <w:r w:rsidRPr="002F4D3E">
        <w:rPr>
          <w:sz w:val="22"/>
          <w:szCs w:val="22"/>
        </w:rPr>
        <w:t>тепловизионной</w:t>
      </w:r>
      <w:proofErr w:type="spellEnd"/>
      <w:r w:rsidRPr="002F4D3E">
        <w:rPr>
          <w:sz w:val="22"/>
          <w:szCs w:val="22"/>
        </w:rPr>
        <w:t xml:space="preserve"> диагностики эксплуатируемого электрооборудования;</w:t>
      </w:r>
    </w:p>
    <w:p w:rsidR="002F4D3E" w:rsidRPr="002F4D3E" w:rsidRDefault="002F4D3E" w:rsidP="000B7A34">
      <w:pPr>
        <w:pStyle w:val="a6"/>
        <w:spacing w:after="0"/>
        <w:ind w:firstLine="284"/>
        <w:rPr>
          <w:sz w:val="22"/>
          <w:szCs w:val="22"/>
        </w:rPr>
      </w:pPr>
      <w:r w:rsidRPr="002F4D3E">
        <w:rPr>
          <w:sz w:val="22"/>
          <w:szCs w:val="22"/>
        </w:rPr>
        <w:t xml:space="preserve">- контроль состояния используемых электроприборов, электропроводки и </w:t>
      </w:r>
      <w:proofErr w:type="spellStart"/>
      <w:r w:rsidRPr="002F4D3E">
        <w:rPr>
          <w:sz w:val="22"/>
          <w:szCs w:val="22"/>
        </w:rPr>
        <w:t>электроустановочных</w:t>
      </w:r>
      <w:proofErr w:type="spellEnd"/>
      <w:r w:rsidRPr="002F4D3E">
        <w:rPr>
          <w:sz w:val="22"/>
          <w:szCs w:val="22"/>
        </w:rPr>
        <w:t xml:space="preserve"> изд</w:t>
      </w:r>
      <w:r w:rsidRPr="002F4D3E">
        <w:rPr>
          <w:sz w:val="22"/>
          <w:szCs w:val="22"/>
        </w:rPr>
        <w:t>е</w:t>
      </w:r>
      <w:r w:rsidRPr="002F4D3E">
        <w:rPr>
          <w:sz w:val="22"/>
          <w:szCs w:val="22"/>
        </w:rPr>
        <w:t>лий.</w:t>
      </w:r>
    </w:p>
    <w:p w:rsidR="002F4D3E" w:rsidRPr="002F4D3E" w:rsidRDefault="002F4D3E" w:rsidP="000B7A34">
      <w:pPr>
        <w:pStyle w:val="a6"/>
        <w:spacing w:after="0"/>
        <w:ind w:firstLine="284"/>
        <w:rPr>
          <w:sz w:val="22"/>
          <w:szCs w:val="22"/>
        </w:rPr>
      </w:pPr>
      <w:r w:rsidRPr="002F4D3E">
        <w:rPr>
          <w:rStyle w:val="a5"/>
          <w:sz w:val="22"/>
          <w:szCs w:val="22"/>
        </w:rPr>
        <w:t xml:space="preserve">Применение </w:t>
      </w:r>
      <w:proofErr w:type="spellStart"/>
      <w:r w:rsidRPr="002F4D3E">
        <w:rPr>
          <w:rStyle w:val="a5"/>
          <w:sz w:val="22"/>
          <w:szCs w:val="22"/>
        </w:rPr>
        <w:t>термоиндикаторов</w:t>
      </w:r>
      <w:proofErr w:type="spellEnd"/>
    </w:p>
    <w:p w:rsidR="002F4D3E" w:rsidRPr="002F4D3E" w:rsidRDefault="002F4D3E" w:rsidP="000B7A34">
      <w:pPr>
        <w:pStyle w:val="a6"/>
        <w:spacing w:after="0"/>
        <w:ind w:firstLine="284"/>
        <w:rPr>
          <w:sz w:val="22"/>
          <w:szCs w:val="22"/>
        </w:rPr>
      </w:pPr>
      <w:r w:rsidRPr="002F4D3E">
        <w:rPr>
          <w:sz w:val="22"/>
          <w:szCs w:val="22"/>
        </w:rPr>
        <w:t xml:space="preserve">Перед первичной установкой </w:t>
      </w:r>
      <w:proofErr w:type="spellStart"/>
      <w:r w:rsidRPr="002F4D3E">
        <w:rPr>
          <w:sz w:val="22"/>
          <w:szCs w:val="22"/>
        </w:rPr>
        <w:t>термоиндикаторов</w:t>
      </w:r>
      <w:proofErr w:type="spellEnd"/>
      <w:r w:rsidRPr="002F4D3E">
        <w:rPr>
          <w:sz w:val="22"/>
          <w:szCs w:val="22"/>
        </w:rPr>
        <w:t xml:space="preserve"> на элементы электрооборудования необходимо со</w:t>
      </w:r>
      <w:r w:rsidRPr="002F4D3E">
        <w:rPr>
          <w:sz w:val="22"/>
          <w:szCs w:val="22"/>
        </w:rPr>
        <w:t>б</w:t>
      </w:r>
      <w:r w:rsidRPr="002F4D3E">
        <w:rPr>
          <w:sz w:val="22"/>
          <w:szCs w:val="22"/>
        </w:rPr>
        <w:t xml:space="preserve">ственнику электроустановки или эксплуатирующей организации разработать проект монтажа </w:t>
      </w:r>
      <w:proofErr w:type="spellStart"/>
      <w:r w:rsidRPr="002F4D3E">
        <w:rPr>
          <w:sz w:val="22"/>
          <w:szCs w:val="22"/>
        </w:rPr>
        <w:t>термоинд</w:t>
      </w:r>
      <w:r w:rsidRPr="002F4D3E">
        <w:rPr>
          <w:sz w:val="22"/>
          <w:szCs w:val="22"/>
        </w:rPr>
        <w:t>и</w:t>
      </w:r>
      <w:r w:rsidRPr="002F4D3E">
        <w:rPr>
          <w:sz w:val="22"/>
          <w:szCs w:val="22"/>
        </w:rPr>
        <w:t>каторов</w:t>
      </w:r>
      <w:proofErr w:type="spellEnd"/>
      <w:r w:rsidRPr="002F4D3E">
        <w:rPr>
          <w:sz w:val="22"/>
          <w:szCs w:val="22"/>
        </w:rPr>
        <w:t xml:space="preserve"> с указанием точек их монтажа и типов.</w:t>
      </w:r>
    </w:p>
    <w:p w:rsidR="002F4D3E" w:rsidRPr="002F4D3E" w:rsidRDefault="002F4D3E" w:rsidP="000B7A34">
      <w:pPr>
        <w:pStyle w:val="a6"/>
        <w:spacing w:after="0"/>
        <w:ind w:firstLine="284"/>
        <w:rPr>
          <w:sz w:val="22"/>
          <w:szCs w:val="22"/>
        </w:rPr>
      </w:pPr>
      <w:r w:rsidRPr="002F4D3E">
        <w:rPr>
          <w:sz w:val="22"/>
          <w:szCs w:val="22"/>
        </w:rPr>
        <w:t xml:space="preserve">Проект монтажа </w:t>
      </w:r>
      <w:proofErr w:type="spellStart"/>
      <w:r w:rsidRPr="002F4D3E">
        <w:rPr>
          <w:sz w:val="22"/>
          <w:szCs w:val="22"/>
        </w:rPr>
        <w:t>термоиндикаторов</w:t>
      </w:r>
      <w:proofErr w:type="spellEnd"/>
      <w:r w:rsidRPr="002F4D3E">
        <w:rPr>
          <w:sz w:val="22"/>
          <w:szCs w:val="22"/>
        </w:rPr>
        <w:t xml:space="preserve"> рекомендуется включить в перечень основной технической док</w:t>
      </w:r>
      <w:r w:rsidRPr="002F4D3E">
        <w:rPr>
          <w:sz w:val="22"/>
          <w:szCs w:val="22"/>
        </w:rPr>
        <w:t>у</w:t>
      </w:r>
      <w:r w:rsidRPr="002F4D3E">
        <w:rPr>
          <w:sz w:val="22"/>
          <w:szCs w:val="22"/>
        </w:rPr>
        <w:t>ментации защищаемой электроустановки.</w:t>
      </w:r>
    </w:p>
    <w:p w:rsidR="002F4D3E" w:rsidRPr="002F4D3E" w:rsidRDefault="002F4D3E" w:rsidP="000B7A34">
      <w:pPr>
        <w:pStyle w:val="a6"/>
        <w:spacing w:after="0"/>
        <w:ind w:firstLine="284"/>
        <w:rPr>
          <w:sz w:val="22"/>
          <w:szCs w:val="22"/>
        </w:rPr>
      </w:pPr>
      <w:r w:rsidRPr="002F4D3E">
        <w:rPr>
          <w:sz w:val="22"/>
          <w:szCs w:val="22"/>
        </w:rPr>
        <w:t xml:space="preserve">Проект монтажа </w:t>
      </w:r>
      <w:proofErr w:type="spellStart"/>
      <w:r w:rsidRPr="002F4D3E">
        <w:rPr>
          <w:sz w:val="22"/>
          <w:szCs w:val="22"/>
        </w:rPr>
        <w:t>термоиндикаторов</w:t>
      </w:r>
      <w:proofErr w:type="spellEnd"/>
      <w:r w:rsidRPr="002F4D3E">
        <w:rPr>
          <w:sz w:val="22"/>
          <w:szCs w:val="22"/>
        </w:rPr>
        <w:t xml:space="preserve"> становится частью проектной документации. В соответствии с пун</w:t>
      </w:r>
      <w:r w:rsidRPr="002F4D3E">
        <w:rPr>
          <w:sz w:val="22"/>
          <w:szCs w:val="22"/>
        </w:rPr>
        <w:t>к</w:t>
      </w:r>
      <w:r w:rsidRPr="002F4D3E">
        <w:rPr>
          <w:sz w:val="22"/>
          <w:szCs w:val="22"/>
        </w:rPr>
        <w:t xml:space="preserve">том 2.1 ППР, введенным </w:t>
      </w:r>
      <w:hyperlink r:id="rId21" w:anchor="/document/99/352079052/" w:history="1">
        <w:r w:rsidRPr="002F4D3E">
          <w:rPr>
            <w:rStyle w:val="a7"/>
            <w:sz w:val="22"/>
            <w:szCs w:val="22"/>
          </w:rPr>
          <w:t xml:space="preserve">постановлением Правительства Российской Федерации от 24 октября 2022 года № </w:t>
        </w:r>
        <w:r w:rsidRPr="002F4D3E">
          <w:rPr>
            <w:rStyle w:val="a7"/>
            <w:sz w:val="22"/>
            <w:szCs w:val="22"/>
          </w:rPr>
          <w:lastRenderedPageBreak/>
          <w:t>1885</w:t>
        </w:r>
      </w:hyperlink>
      <w:r w:rsidRPr="002F4D3E">
        <w:rPr>
          <w:sz w:val="22"/>
          <w:szCs w:val="22"/>
        </w:rPr>
        <w:t>, эксплуатацию зданий в соответствии с требованиями проектной документации обеспечивает руков</w:t>
      </w:r>
      <w:r w:rsidRPr="002F4D3E">
        <w:rPr>
          <w:sz w:val="22"/>
          <w:szCs w:val="22"/>
        </w:rPr>
        <w:t>о</w:t>
      </w:r>
      <w:r w:rsidRPr="002F4D3E">
        <w:rPr>
          <w:sz w:val="22"/>
          <w:szCs w:val="22"/>
        </w:rPr>
        <w:t>дитель организации.</w:t>
      </w:r>
    </w:p>
    <w:p w:rsidR="002F4D3E" w:rsidRPr="002F4D3E" w:rsidRDefault="002F4D3E" w:rsidP="000B7A34">
      <w:pPr>
        <w:pStyle w:val="a6"/>
        <w:spacing w:after="0"/>
        <w:ind w:firstLine="284"/>
        <w:rPr>
          <w:sz w:val="22"/>
          <w:szCs w:val="22"/>
        </w:rPr>
      </w:pPr>
      <w:r w:rsidRPr="002F4D3E">
        <w:rPr>
          <w:sz w:val="22"/>
          <w:szCs w:val="22"/>
        </w:rPr>
        <w:t xml:space="preserve">При последующем проведении ремонтных работ с заменой </w:t>
      </w:r>
      <w:proofErr w:type="spellStart"/>
      <w:r w:rsidRPr="002F4D3E">
        <w:rPr>
          <w:sz w:val="22"/>
          <w:szCs w:val="22"/>
        </w:rPr>
        <w:t>термоиндикаторов</w:t>
      </w:r>
      <w:proofErr w:type="spellEnd"/>
      <w:r w:rsidRPr="002F4D3E">
        <w:rPr>
          <w:sz w:val="22"/>
          <w:szCs w:val="22"/>
        </w:rPr>
        <w:t xml:space="preserve"> необходимо осущест</w:t>
      </w:r>
      <w:r w:rsidRPr="002F4D3E">
        <w:rPr>
          <w:sz w:val="22"/>
          <w:szCs w:val="22"/>
        </w:rPr>
        <w:t>в</w:t>
      </w:r>
      <w:r w:rsidRPr="002F4D3E">
        <w:rPr>
          <w:sz w:val="22"/>
          <w:szCs w:val="22"/>
        </w:rPr>
        <w:t>лять в соответствии с требованиями, разработанного проекта монтажа.</w:t>
      </w:r>
    </w:p>
    <w:p w:rsidR="002F4D3E" w:rsidRPr="002F4D3E" w:rsidRDefault="002F4D3E" w:rsidP="000B7A34">
      <w:pPr>
        <w:pStyle w:val="a6"/>
        <w:spacing w:after="0"/>
        <w:ind w:firstLine="284"/>
        <w:rPr>
          <w:sz w:val="22"/>
          <w:szCs w:val="22"/>
        </w:rPr>
      </w:pPr>
      <w:r w:rsidRPr="002F4D3E">
        <w:rPr>
          <w:sz w:val="22"/>
          <w:szCs w:val="22"/>
        </w:rPr>
        <w:t xml:space="preserve">Установку </w:t>
      </w:r>
      <w:proofErr w:type="spellStart"/>
      <w:r w:rsidRPr="002F4D3E">
        <w:rPr>
          <w:sz w:val="22"/>
          <w:szCs w:val="22"/>
        </w:rPr>
        <w:t>термоиндикаторов</w:t>
      </w:r>
      <w:proofErr w:type="spellEnd"/>
      <w:r w:rsidRPr="002F4D3E">
        <w:rPr>
          <w:sz w:val="22"/>
          <w:szCs w:val="22"/>
        </w:rPr>
        <w:t xml:space="preserve"> должен производить персонал, допущенный к работе в действующих электроустановках, имеющий необходимые знания и навыки монтажа </w:t>
      </w:r>
      <w:proofErr w:type="spellStart"/>
      <w:r w:rsidRPr="002F4D3E">
        <w:rPr>
          <w:sz w:val="22"/>
          <w:szCs w:val="22"/>
        </w:rPr>
        <w:t>термоиндикаторов</w:t>
      </w:r>
      <w:proofErr w:type="spellEnd"/>
      <w:r w:rsidRPr="002F4D3E">
        <w:rPr>
          <w:sz w:val="22"/>
          <w:szCs w:val="22"/>
        </w:rPr>
        <w:t>.</w:t>
      </w:r>
    </w:p>
    <w:p w:rsidR="002F4D3E" w:rsidRPr="002F4D3E" w:rsidRDefault="002F4D3E" w:rsidP="000B7A34">
      <w:pPr>
        <w:pStyle w:val="a6"/>
        <w:spacing w:after="0"/>
        <w:ind w:firstLine="284"/>
        <w:rPr>
          <w:sz w:val="22"/>
          <w:szCs w:val="22"/>
        </w:rPr>
      </w:pPr>
      <w:r w:rsidRPr="002F4D3E">
        <w:rPr>
          <w:sz w:val="22"/>
          <w:szCs w:val="22"/>
        </w:rPr>
        <w:t xml:space="preserve">Монтаж </w:t>
      </w:r>
      <w:proofErr w:type="spellStart"/>
      <w:r w:rsidRPr="002F4D3E">
        <w:rPr>
          <w:sz w:val="22"/>
          <w:szCs w:val="22"/>
        </w:rPr>
        <w:t>термоиндикаторов</w:t>
      </w:r>
      <w:proofErr w:type="spellEnd"/>
      <w:r w:rsidRPr="002F4D3E">
        <w:rPr>
          <w:sz w:val="22"/>
          <w:szCs w:val="22"/>
        </w:rPr>
        <w:t>, следует производить на отключенном электрооборудовании (например, в</w:t>
      </w:r>
      <w:r w:rsidRPr="002F4D3E">
        <w:rPr>
          <w:sz w:val="22"/>
          <w:szCs w:val="22"/>
        </w:rPr>
        <w:t>ы</w:t>
      </w:r>
      <w:r w:rsidRPr="002F4D3E">
        <w:rPr>
          <w:sz w:val="22"/>
          <w:szCs w:val="22"/>
        </w:rPr>
        <w:t>веденном в ремонт, при периодическом или внеплановом техническом обслуживании и т.д.) с соблюдением Правил по охране труда при эксплуатации электроустановок.</w:t>
      </w:r>
    </w:p>
    <w:p w:rsidR="002F4D3E" w:rsidRPr="002F4D3E" w:rsidRDefault="002F4D3E" w:rsidP="000B7A34">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преимущественно, следует размещать на контактных соединениях и контактах ра</w:t>
      </w:r>
      <w:r w:rsidRPr="002F4D3E">
        <w:rPr>
          <w:sz w:val="22"/>
          <w:szCs w:val="22"/>
        </w:rPr>
        <w:t>с</w:t>
      </w:r>
      <w:r w:rsidRPr="002F4D3E">
        <w:rPr>
          <w:sz w:val="22"/>
          <w:szCs w:val="22"/>
        </w:rPr>
        <w:t>пределительных устройств; допустимо размещение на корпусах некоторого электрооборудования, а также иных элементах электроустановок.</w:t>
      </w:r>
    </w:p>
    <w:p w:rsidR="002F4D3E" w:rsidRPr="002F4D3E" w:rsidRDefault="002F4D3E" w:rsidP="000B7A34">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необходимо размещать так, чтобы они были хорошо видны при визуальном контроле состояния пожарной безопасности электрооборудования, в частности, термоиндикаторные </w:t>
      </w:r>
      <w:proofErr w:type="gramStart"/>
      <w:r w:rsidRPr="002F4D3E">
        <w:rPr>
          <w:sz w:val="22"/>
          <w:szCs w:val="22"/>
        </w:rPr>
        <w:t>наклейки</w:t>
      </w:r>
      <w:proofErr w:type="gramEnd"/>
      <w:r w:rsidRPr="002F4D3E">
        <w:rPr>
          <w:sz w:val="22"/>
          <w:szCs w:val="22"/>
        </w:rPr>
        <w:t xml:space="preserve"> след</w:t>
      </w:r>
      <w:r w:rsidRPr="002F4D3E">
        <w:rPr>
          <w:sz w:val="22"/>
          <w:szCs w:val="22"/>
        </w:rPr>
        <w:t>у</w:t>
      </w:r>
      <w:r w:rsidRPr="002F4D3E">
        <w:rPr>
          <w:sz w:val="22"/>
          <w:szCs w:val="22"/>
        </w:rPr>
        <w:t>ет размещать таким образом, чтобы термоиндикаторные метки температурной шкалы были хорошо видны при проведении визуального осмотра электрооборудования.</w:t>
      </w:r>
    </w:p>
    <w:p w:rsidR="002F4D3E" w:rsidRPr="002F4D3E" w:rsidRDefault="002F4D3E" w:rsidP="000B7A34">
      <w:pPr>
        <w:pStyle w:val="a6"/>
        <w:spacing w:after="0"/>
        <w:ind w:firstLine="284"/>
        <w:rPr>
          <w:sz w:val="22"/>
          <w:szCs w:val="22"/>
        </w:rPr>
      </w:pPr>
      <w:r w:rsidRPr="002F4D3E">
        <w:rPr>
          <w:sz w:val="22"/>
          <w:szCs w:val="22"/>
        </w:rPr>
        <w:t xml:space="preserve">При размещении </w:t>
      </w:r>
      <w:proofErr w:type="spellStart"/>
      <w:r w:rsidRPr="002F4D3E">
        <w:rPr>
          <w:sz w:val="22"/>
          <w:szCs w:val="22"/>
        </w:rPr>
        <w:t>термоиндикаторов</w:t>
      </w:r>
      <w:proofErr w:type="spellEnd"/>
      <w:r w:rsidRPr="002F4D3E">
        <w:rPr>
          <w:sz w:val="22"/>
          <w:szCs w:val="22"/>
        </w:rPr>
        <w:t xml:space="preserve"> следует избегать контакта их поверхности с элементами, которые способны вызвать их повреждение в результате механического воздействия.</w:t>
      </w:r>
    </w:p>
    <w:p w:rsidR="002F4D3E" w:rsidRPr="002F4D3E" w:rsidRDefault="002F4D3E" w:rsidP="000B7A34">
      <w:pPr>
        <w:pStyle w:val="a6"/>
        <w:spacing w:after="0"/>
        <w:ind w:firstLine="284"/>
        <w:rPr>
          <w:sz w:val="22"/>
          <w:szCs w:val="22"/>
        </w:rPr>
      </w:pPr>
      <w:r w:rsidRPr="002F4D3E">
        <w:rPr>
          <w:sz w:val="22"/>
          <w:szCs w:val="22"/>
        </w:rPr>
        <w:t>Перед монтажом термоиндикаторных наклеек, необходимо произвести их внешний осмотр на предмет отсутствия повреждений. Термоиндикаторные метки температурной шкалы наклейки не должны иметь о</w:t>
      </w:r>
      <w:r w:rsidRPr="002F4D3E">
        <w:rPr>
          <w:sz w:val="22"/>
          <w:szCs w:val="22"/>
        </w:rPr>
        <w:t>т</w:t>
      </w:r>
      <w:r w:rsidRPr="002F4D3E">
        <w:rPr>
          <w:sz w:val="22"/>
          <w:szCs w:val="22"/>
        </w:rPr>
        <w:t>меток достижения назначенных температур (не должно быть изменения цвета меток).</w:t>
      </w:r>
    </w:p>
    <w:p w:rsidR="002F4D3E" w:rsidRPr="002F4D3E" w:rsidRDefault="002F4D3E" w:rsidP="000B7A34">
      <w:pPr>
        <w:pStyle w:val="a6"/>
        <w:spacing w:after="0"/>
        <w:ind w:firstLine="284"/>
        <w:rPr>
          <w:sz w:val="22"/>
          <w:szCs w:val="22"/>
        </w:rPr>
      </w:pPr>
      <w:r w:rsidRPr="002F4D3E">
        <w:rPr>
          <w:sz w:val="22"/>
          <w:szCs w:val="22"/>
        </w:rPr>
        <w:t xml:space="preserve">Нанесение </w:t>
      </w:r>
      <w:proofErr w:type="spellStart"/>
      <w:r w:rsidRPr="002F4D3E">
        <w:rPr>
          <w:sz w:val="22"/>
          <w:szCs w:val="22"/>
        </w:rPr>
        <w:t>термоиндикаторов</w:t>
      </w:r>
      <w:proofErr w:type="spellEnd"/>
      <w:r w:rsidRPr="002F4D3E">
        <w:rPr>
          <w:sz w:val="22"/>
          <w:szCs w:val="22"/>
        </w:rPr>
        <w:t xml:space="preserve"> необходимо производить в соответствии с инструкцией по эксплуатации </w:t>
      </w:r>
      <w:proofErr w:type="spellStart"/>
      <w:r w:rsidRPr="002F4D3E">
        <w:rPr>
          <w:sz w:val="22"/>
          <w:szCs w:val="22"/>
        </w:rPr>
        <w:t>термоиндикатора</w:t>
      </w:r>
      <w:proofErr w:type="spellEnd"/>
      <w:r w:rsidRPr="002F4D3E">
        <w:rPr>
          <w:sz w:val="22"/>
          <w:szCs w:val="22"/>
        </w:rPr>
        <w:t>.</w:t>
      </w:r>
    </w:p>
    <w:p w:rsidR="002F4D3E" w:rsidRPr="002F4D3E" w:rsidRDefault="002F4D3E" w:rsidP="000B7A34">
      <w:pPr>
        <w:pStyle w:val="a6"/>
        <w:spacing w:after="0"/>
        <w:ind w:firstLine="284"/>
        <w:rPr>
          <w:sz w:val="22"/>
          <w:szCs w:val="22"/>
        </w:rPr>
      </w:pPr>
      <w:r w:rsidRPr="002F4D3E">
        <w:rPr>
          <w:sz w:val="22"/>
          <w:szCs w:val="22"/>
        </w:rPr>
        <w:t>В процессе монтажа не допускается:</w:t>
      </w:r>
    </w:p>
    <w:p w:rsidR="002F4D3E" w:rsidRPr="002F4D3E" w:rsidRDefault="002F4D3E" w:rsidP="000B7A34">
      <w:pPr>
        <w:pStyle w:val="a6"/>
        <w:spacing w:after="0"/>
        <w:ind w:firstLine="284"/>
        <w:rPr>
          <w:sz w:val="22"/>
          <w:szCs w:val="22"/>
        </w:rPr>
      </w:pPr>
      <w:r w:rsidRPr="002F4D3E">
        <w:rPr>
          <w:sz w:val="22"/>
          <w:szCs w:val="22"/>
        </w:rPr>
        <w:t>- механическое повреждение термоиндикаторной наклейки;</w:t>
      </w:r>
    </w:p>
    <w:p w:rsidR="002F4D3E" w:rsidRPr="002F4D3E" w:rsidRDefault="002F4D3E" w:rsidP="000B7A34">
      <w:pPr>
        <w:pStyle w:val="a6"/>
        <w:spacing w:after="0"/>
        <w:ind w:firstLine="284"/>
        <w:rPr>
          <w:sz w:val="22"/>
          <w:szCs w:val="22"/>
        </w:rPr>
      </w:pPr>
      <w:r w:rsidRPr="002F4D3E">
        <w:rPr>
          <w:sz w:val="22"/>
          <w:szCs w:val="22"/>
        </w:rPr>
        <w:t xml:space="preserve">- нанесение </w:t>
      </w:r>
      <w:proofErr w:type="spellStart"/>
      <w:r w:rsidRPr="002F4D3E">
        <w:rPr>
          <w:sz w:val="22"/>
          <w:szCs w:val="22"/>
        </w:rPr>
        <w:t>термоиндикаторов</w:t>
      </w:r>
      <w:proofErr w:type="spellEnd"/>
      <w:r w:rsidRPr="002F4D3E">
        <w:rPr>
          <w:sz w:val="22"/>
          <w:szCs w:val="22"/>
        </w:rPr>
        <w:t xml:space="preserve"> на элементы электрооборудования, находящиеся под напряжением;</w:t>
      </w:r>
    </w:p>
    <w:p w:rsidR="002F4D3E" w:rsidRPr="002F4D3E" w:rsidRDefault="002F4D3E" w:rsidP="000B7A34">
      <w:pPr>
        <w:pStyle w:val="a6"/>
        <w:spacing w:after="0"/>
        <w:ind w:firstLine="284"/>
        <w:rPr>
          <w:sz w:val="22"/>
          <w:szCs w:val="22"/>
        </w:rPr>
      </w:pPr>
      <w:r w:rsidRPr="002F4D3E">
        <w:rPr>
          <w:sz w:val="22"/>
          <w:szCs w:val="22"/>
        </w:rPr>
        <w:t xml:space="preserve">- размещение </w:t>
      </w:r>
      <w:proofErr w:type="spellStart"/>
      <w:r w:rsidRPr="002F4D3E">
        <w:rPr>
          <w:sz w:val="22"/>
          <w:szCs w:val="22"/>
        </w:rPr>
        <w:t>термоиндикаторов</w:t>
      </w:r>
      <w:proofErr w:type="spellEnd"/>
      <w:r w:rsidRPr="002F4D3E">
        <w:rPr>
          <w:sz w:val="22"/>
          <w:szCs w:val="22"/>
        </w:rPr>
        <w:t xml:space="preserve"> в непосредственной близости от нагревательных приборов.</w:t>
      </w:r>
    </w:p>
    <w:p w:rsidR="002F4D3E" w:rsidRPr="002F4D3E" w:rsidRDefault="002F4D3E" w:rsidP="000B7A34">
      <w:pPr>
        <w:pStyle w:val="a6"/>
        <w:spacing w:after="0"/>
        <w:ind w:firstLine="284"/>
        <w:rPr>
          <w:sz w:val="22"/>
          <w:szCs w:val="22"/>
        </w:rPr>
      </w:pPr>
      <w:r w:rsidRPr="002F4D3E">
        <w:rPr>
          <w:sz w:val="22"/>
          <w:szCs w:val="22"/>
        </w:rPr>
        <w:t xml:space="preserve">В журнале указывается место нанесения </w:t>
      </w:r>
      <w:proofErr w:type="spellStart"/>
      <w:r w:rsidRPr="002F4D3E">
        <w:rPr>
          <w:sz w:val="22"/>
          <w:szCs w:val="22"/>
        </w:rPr>
        <w:t>термоиндикатора</w:t>
      </w:r>
      <w:proofErr w:type="spellEnd"/>
      <w:r w:rsidRPr="002F4D3E">
        <w:rPr>
          <w:sz w:val="22"/>
          <w:szCs w:val="22"/>
        </w:rPr>
        <w:t>, предел срабатывания, исходное состояние (цвет, градуировка и т.п.), дата нанесения, срок использования или дату замены.</w:t>
      </w:r>
    </w:p>
    <w:p w:rsidR="002F4D3E" w:rsidRPr="002F4D3E" w:rsidRDefault="002F4D3E" w:rsidP="000B7A34">
      <w:pPr>
        <w:pStyle w:val="a6"/>
        <w:spacing w:after="0"/>
        <w:ind w:firstLine="284"/>
        <w:rPr>
          <w:sz w:val="22"/>
          <w:szCs w:val="22"/>
        </w:rPr>
      </w:pPr>
      <w:r w:rsidRPr="002F4D3E">
        <w:rPr>
          <w:sz w:val="22"/>
          <w:szCs w:val="22"/>
        </w:rPr>
        <w:t xml:space="preserve">Состояние </w:t>
      </w:r>
      <w:proofErr w:type="spellStart"/>
      <w:r w:rsidRPr="002F4D3E">
        <w:rPr>
          <w:sz w:val="22"/>
          <w:szCs w:val="22"/>
        </w:rPr>
        <w:t>термоиндикаторов</w:t>
      </w:r>
      <w:proofErr w:type="spellEnd"/>
      <w:r w:rsidRPr="002F4D3E">
        <w:rPr>
          <w:sz w:val="22"/>
          <w:szCs w:val="22"/>
        </w:rPr>
        <w:t xml:space="preserve"> следует проверять путем визуального осмотра электрооборудования с с</w:t>
      </w:r>
      <w:r w:rsidRPr="002F4D3E">
        <w:rPr>
          <w:sz w:val="22"/>
          <w:szCs w:val="22"/>
        </w:rPr>
        <w:t>о</w:t>
      </w:r>
      <w:r w:rsidRPr="002F4D3E">
        <w:rPr>
          <w:sz w:val="22"/>
          <w:szCs w:val="22"/>
        </w:rPr>
        <w:t>блюдением требований правил охраны труда (в период выполнения плановых, внеплановых осмотров, в период выполнения ремонтных работ).</w:t>
      </w:r>
    </w:p>
    <w:p w:rsidR="002F4D3E" w:rsidRPr="002F4D3E" w:rsidRDefault="002F4D3E" w:rsidP="000B7A34">
      <w:pPr>
        <w:pStyle w:val="a6"/>
        <w:spacing w:after="0"/>
        <w:ind w:firstLine="284"/>
        <w:rPr>
          <w:sz w:val="22"/>
          <w:szCs w:val="22"/>
        </w:rPr>
      </w:pPr>
      <w:r w:rsidRPr="002F4D3E">
        <w:rPr>
          <w:sz w:val="22"/>
          <w:szCs w:val="22"/>
        </w:rPr>
        <w:t xml:space="preserve">Периодичность осмотра электрооборудования, защищенного </w:t>
      </w:r>
      <w:proofErr w:type="spellStart"/>
      <w:r w:rsidRPr="002F4D3E">
        <w:rPr>
          <w:sz w:val="22"/>
          <w:szCs w:val="22"/>
        </w:rPr>
        <w:t>термоиндикаторами</w:t>
      </w:r>
      <w:proofErr w:type="spellEnd"/>
      <w:r w:rsidRPr="002F4D3E">
        <w:rPr>
          <w:sz w:val="22"/>
          <w:szCs w:val="22"/>
        </w:rPr>
        <w:t>, устанавливается о</w:t>
      </w:r>
      <w:r w:rsidRPr="002F4D3E">
        <w:rPr>
          <w:sz w:val="22"/>
          <w:szCs w:val="22"/>
        </w:rPr>
        <w:t>р</w:t>
      </w:r>
      <w:r w:rsidRPr="002F4D3E">
        <w:rPr>
          <w:sz w:val="22"/>
          <w:szCs w:val="22"/>
        </w:rPr>
        <w:t>ганизационно-распорядительным документом собственника электроустановки или эксплуатирующей орг</w:t>
      </w:r>
      <w:r w:rsidRPr="002F4D3E">
        <w:rPr>
          <w:sz w:val="22"/>
          <w:szCs w:val="22"/>
        </w:rPr>
        <w:t>а</w:t>
      </w:r>
      <w:r w:rsidRPr="002F4D3E">
        <w:rPr>
          <w:sz w:val="22"/>
          <w:szCs w:val="22"/>
        </w:rPr>
        <w:t>низацией.</w:t>
      </w:r>
    </w:p>
    <w:p w:rsidR="002F4D3E" w:rsidRPr="002F4D3E" w:rsidRDefault="002F4D3E" w:rsidP="000B7A34">
      <w:pPr>
        <w:pStyle w:val="a6"/>
        <w:spacing w:after="0"/>
        <w:ind w:firstLine="284"/>
        <w:rPr>
          <w:sz w:val="22"/>
          <w:szCs w:val="22"/>
        </w:rPr>
      </w:pPr>
      <w:r w:rsidRPr="002F4D3E">
        <w:rPr>
          <w:sz w:val="22"/>
          <w:szCs w:val="22"/>
        </w:rPr>
        <w:t>При проведении визуального осмотра особое внимание следует уделять отсутствию механических п</w:t>
      </w:r>
      <w:r w:rsidRPr="002F4D3E">
        <w:rPr>
          <w:sz w:val="22"/>
          <w:szCs w:val="22"/>
        </w:rPr>
        <w:t>о</w:t>
      </w:r>
      <w:r w:rsidRPr="002F4D3E">
        <w:rPr>
          <w:sz w:val="22"/>
          <w:szCs w:val="22"/>
        </w:rPr>
        <w:t xml:space="preserve">вреждений </w:t>
      </w:r>
      <w:proofErr w:type="spellStart"/>
      <w:r w:rsidRPr="002F4D3E">
        <w:rPr>
          <w:sz w:val="22"/>
          <w:szCs w:val="22"/>
        </w:rPr>
        <w:t>термоиндикаторов</w:t>
      </w:r>
      <w:proofErr w:type="spellEnd"/>
      <w:r w:rsidRPr="002F4D3E">
        <w:rPr>
          <w:sz w:val="22"/>
          <w:szCs w:val="22"/>
        </w:rPr>
        <w:t>, их отклеиванию или отслаиванию, срабатыванию термоиндикаторных м</w:t>
      </w:r>
      <w:r w:rsidRPr="002F4D3E">
        <w:rPr>
          <w:sz w:val="22"/>
          <w:szCs w:val="22"/>
        </w:rPr>
        <w:t>е</w:t>
      </w:r>
      <w:r w:rsidRPr="002F4D3E">
        <w:rPr>
          <w:sz w:val="22"/>
          <w:szCs w:val="22"/>
        </w:rPr>
        <w:t>ток.</w:t>
      </w:r>
    </w:p>
    <w:p w:rsidR="002F4D3E" w:rsidRPr="002F4D3E" w:rsidRDefault="002F4D3E" w:rsidP="000B7A34">
      <w:pPr>
        <w:pStyle w:val="a6"/>
        <w:spacing w:after="0"/>
        <w:ind w:firstLine="284"/>
        <w:rPr>
          <w:sz w:val="22"/>
          <w:szCs w:val="22"/>
        </w:rPr>
      </w:pPr>
      <w:r w:rsidRPr="002F4D3E">
        <w:rPr>
          <w:sz w:val="22"/>
          <w:szCs w:val="22"/>
        </w:rPr>
        <w:t>Основанием для вывода оборудования в ремонт является превышение температуры элементов электр</w:t>
      </w:r>
      <w:r w:rsidRPr="002F4D3E">
        <w:rPr>
          <w:sz w:val="22"/>
          <w:szCs w:val="22"/>
        </w:rPr>
        <w:t>о</w:t>
      </w:r>
      <w:r w:rsidRPr="002F4D3E">
        <w:rPr>
          <w:sz w:val="22"/>
          <w:szCs w:val="22"/>
        </w:rPr>
        <w:t>оборудования.</w:t>
      </w:r>
    </w:p>
    <w:p w:rsidR="002F4D3E" w:rsidRPr="002F4D3E" w:rsidRDefault="002F4D3E" w:rsidP="000B7A34">
      <w:pPr>
        <w:pStyle w:val="a6"/>
        <w:spacing w:after="0"/>
        <w:ind w:firstLine="284"/>
        <w:rPr>
          <w:sz w:val="22"/>
          <w:szCs w:val="22"/>
        </w:rPr>
      </w:pPr>
      <w:r w:rsidRPr="002F4D3E">
        <w:rPr>
          <w:sz w:val="22"/>
          <w:szCs w:val="22"/>
        </w:rPr>
        <w:t>Профилактические мероприятия представлены в таблице 3.</w:t>
      </w:r>
    </w:p>
    <w:p w:rsidR="002F4D3E" w:rsidRPr="002F4D3E" w:rsidRDefault="002F4D3E" w:rsidP="00010255">
      <w:pPr>
        <w:pStyle w:val="a6"/>
        <w:spacing w:after="0"/>
        <w:ind w:firstLine="284"/>
        <w:jc w:val="right"/>
        <w:rPr>
          <w:sz w:val="22"/>
          <w:szCs w:val="22"/>
        </w:rPr>
      </w:pPr>
      <w:r w:rsidRPr="002F4D3E">
        <w:rPr>
          <w:sz w:val="22"/>
          <w:szCs w:val="22"/>
        </w:rPr>
        <w:t>Таблица 3</w:t>
      </w:r>
    </w:p>
    <w:p w:rsidR="002F4D3E" w:rsidRPr="002F4D3E" w:rsidRDefault="002F4D3E" w:rsidP="00010255">
      <w:pPr>
        <w:pStyle w:val="a6"/>
        <w:spacing w:after="0"/>
        <w:ind w:firstLine="284"/>
        <w:jc w:val="center"/>
        <w:rPr>
          <w:sz w:val="22"/>
          <w:szCs w:val="22"/>
        </w:rPr>
      </w:pPr>
      <w:r w:rsidRPr="002F4D3E">
        <w:rPr>
          <w:sz w:val="22"/>
          <w:szCs w:val="22"/>
        </w:rPr>
        <w:t>Профилактические мероприятия</w:t>
      </w:r>
    </w:p>
    <w:tbl>
      <w:tblPr>
        <w:tblW w:w="5000" w:type="pct"/>
        <w:tblBorders>
          <w:top w:val="single" w:sz="6" w:space="0" w:color="000000"/>
          <w:left w:val="single" w:sz="6" w:space="0" w:color="000000"/>
          <w:bottom w:val="single" w:sz="6" w:space="0" w:color="000000"/>
          <w:right w:val="single" w:sz="6" w:space="0" w:color="000000"/>
        </w:tblBorders>
        <w:tblCellMar>
          <w:left w:w="28" w:type="dxa"/>
          <w:right w:w="0" w:type="dxa"/>
        </w:tblCellMar>
        <w:tblLook w:val="04A0" w:firstRow="1" w:lastRow="0" w:firstColumn="1" w:lastColumn="0" w:noHBand="0" w:noVBand="1"/>
      </w:tblPr>
      <w:tblGrid>
        <w:gridCol w:w="2070"/>
        <w:gridCol w:w="3469"/>
        <w:gridCol w:w="1528"/>
        <w:gridCol w:w="3174"/>
      </w:tblGrid>
      <w:tr w:rsidR="002F4D3E" w:rsidRPr="000B7A34"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Технические сре</w:t>
            </w:r>
            <w:r w:rsidRPr="000B7A34">
              <w:rPr>
                <w:rStyle w:val="a5"/>
                <w:b w:val="0"/>
                <w:sz w:val="22"/>
                <w:szCs w:val="22"/>
              </w:rPr>
              <w:t>д</w:t>
            </w:r>
            <w:r w:rsidRPr="000B7A34">
              <w:rPr>
                <w:rStyle w:val="a5"/>
                <w:b w:val="0"/>
                <w:sz w:val="22"/>
                <w:szCs w:val="22"/>
              </w:rPr>
              <w:t>ства</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Профилактическое меропр</w:t>
            </w:r>
            <w:r w:rsidRPr="000B7A34">
              <w:rPr>
                <w:rStyle w:val="a5"/>
                <w:b w:val="0"/>
                <w:sz w:val="22"/>
                <w:szCs w:val="22"/>
              </w:rPr>
              <w:t>и</w:t>
            </w:r>
            <w:r w:rsidRPr="000B7A34">
              <w:rPr>
                <w:rStyle w:val="a5"/>
                <w:b w:val="0"/>
                <w:sz w:val="22"/>
                <w:szCs w:val="22"/>
              </w:rPr>
              <w:t>ятие</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Рекоменд</w:t>
            </w:r>
            <w:r w:rsidRPr="000B7A34">
              <w:rPr>
                <w:rStyle w:val="a5"/>
                <w:b w:val="0"/>
                <w:sz w:val="22"/>
                <w:szCs w:val="22"/>
              </w:rPr>
              <w:t>у</w:t>
            </w:r>
            <w:r w:rsidRPr="000B7A34">
              <w:rPr>
                <w:rStyle w:val="a5"/>
                <w:b w:val="0"/>
                <w:sz w:val="22"/>
                <w:szCs w:val="22"/>
              </w:rPr>
              <w:t>емая пери</w:t>
            </w:r>
            <w:r w:rsidRPr="000B7A34">
              <w:rPr>
                <w:rStyle w:val="a5"/>
                <w:b w:val="0"/>
                <w:sz w:val="22"/>
                <w:szCs w:val="22"/>
              </w:rPr>
              <w:t>о</w:t>
            </w:r>
            <w:r w:rsidRPr="000B7A34">
              <w:rPr>
                <w:rStyle w:val="a5"/>
                <w:b w:val="0"/>
                <w:sz w:val="22"/>
                <w:szCs w:val="22"/>
              </w:rPr>
              <w:t>дичность</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Действия при обнаружении н</w:t>
            </w:r>
            <w:r w:rsidRPr="000B7A34">
              <w:rPr>
                <w:rStyle w:val="a5"/>
                <w:b w:val="0"/>
                <w:sz w:val="22"/>
                <w:szCs w:val="22"/>
              </w:rPr>
              <w:t>е</w:t>
            </w:r>
            <w:r w:rsidRPr="000B7A34">
              <w:rPr>
                <w:rStyle w:val="a5"/>
                <w:b w:val="0"/>
                <w:sz w:val="22"/>
                <w:szCs w:val="22"/>
              </w:rPr>
              <w:t>исправности</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Автоматические в</w:t>
            </w:r>
            <w:r w:rsidRPr="002F4D3E">
              <w:rPr>
                <w:sz w:val="22"/>
                <w:szCs w:val="22"/>
              </w:rPr>
              <w:t>ы</w:t>
            </w:r>
            <w:r w:rsidRPr="002F4D3E">
              <w:rPr>
                <w:sz w:val="22"/>
                <w:szCs w:val="22"/>
              </w:rPr>
              <w:t>ключатели</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Не должно быть деформации ко</w:t>
            </w:r>
            <w:r w:rsidRPr="002F4D3E">
              <w:rPr>
                <w:sz w:val="22"/>
                <w:szCs w:val="22"/>
              </w:rPr>
              <w:t>р</w:t>
            </w:r>
            <w:r w:rsidRPr="002F4D3E">
              <w:rPr>
                <w:sz w:val="22"/>
                <w:szCs w:val="22"/>
              </w:rPr>
              <w:t>пуса, изменения цвета и опла</w:t>
            </w:r>
            <w:r w:rsidRPr="002F4D3E">
              <w:rPr>
                <w:sz w:val="22"/>
                <w:szCs w:val="22"/>
              </w:rPr>
              <w:t>в</w:t>
            </w:r>
            <w:r w:rsidRPr="002F4D3E">
              <w:rPr>
                <w:sz w:val="22"/>
                <w:szCs w:val="22"/>
              </w:rPr>
              <w:t>ления изоляции проводов, следов перегр</w:t>
            </w:r>
            <w:r w:rsidRPr="002F4D3E">
              <w:rPr>
                <w:sz w:val="22"/>
                <w:szCs w:val="22"/>
              </w:rPr>
              <w:t>е</w:t>
            </w:r>
            <w:r w:rsidRPr="002F4D3E">
              <w:rPr>
                <w:sz w:val="22"/>
                <w:szCs w:val="22"/>
              </w:rPr>
              <w:t>ва (изменения цвета) ко</w:t>
            </w:r>
            <w:r w:rsidRPr="002F4D3E">
              <w:rPr>
                <w:sz w:val="22"/>
                <w:szCs w:val="22"/>
              </w:rPr>
              <w:t>н</w:t>
            </w:r>
            <w:r w:rsidRPr="002F4D3E">
              <w:rPr>
                <w:sz w:val="22"/>
                <w:szCs w:val="22"/>
              </w:rPr>
              <w:t>тактов.</w:t>
            </w:r>
          </w:p>
          <w:p w:rsidR="002F4D3E" w:rsidRPr="002F4D3E" w:rsidRDefault="002F4D3E" w:rsidP="000B7A34">
            <w:pPr>
              <w:pStyle w:val="a6"/>
              <w:spacing w:after="0"/>
              <w:rPr>
                <w:sz w:val="22"/>
                <w:szCs w:val="22"/>
              </w:rPr>
            </w:pPr>
            <w:r w:rsidRPr="002F4D3E">
              <w:rPr>
                <w:sz w:val="22"/>
                <w:szCs w:val="22"/>
              </w:rPr>
              <w:t>Проверка соответствия параме</w:t>
            </w:r>
            <w:r w:rsidRPr="002F4D3E">
              <w:rPr>
                <w:sz w:val="22"/>
                <w:szCs w:val="22"/>
              </w:rPr>
              <w:t>т</w:t>
            </w:r>
            <w:r w:rsidRPr="002F4D3E">
              <w:rPr>
                <w:sz w:val="22"/>
                <w:szCs w:val="22"/>
              </w:rPr>
              <w:t>ров аппарата, указанной в марк</w:t>
            </w:r>
            <w:r w:rsidRPr="002F4D3E">
              <w:rPr>
                <w:sz w:val="22"/>
                <w:szCs w:val="22"/>
              </w:rPr>
              <w:t>и</w:t>
            </w:r>
            <w:r w:rsidRPr="002F4D3E">
              <w:rPr>
                <w:sz w:val="22"/>
                <w:szCs w:val="22"/>
              </w:rPr>
              <w:t>ровке параметрам эле</w:t>
            </w:r>
            <w:r w:rsidRPr="002F4D3E">
              <w:rPr>
                <w:sz w:val="22"/>
                <w:szCs w:val="22"/>
              </w:rPr>
              <w:t>к</w:t>
            </w:r>
            <w:r w:rsidRPr="002F4D3E">
              <w:rPr>
                <w:sz w:val="22"/>
                <w:szCs w:val="22"/>
              </w:rPr>
              <w:t>трической сети по напряжению и току.</w:t>
            </w:r>
          </w:p>
          <w:p w:rsidR="002F4D3E" w:rsidRPr="002F4D3E" w:rsidRDefault="002F4D3E" w:rsidP="000B7A34">
            <w:pPr>
              <w:pStyle w:val="a6"/>
              <w:spacing w:after="0"/>
              <w:rPr>
                <w:sz w:val="22"/>
                <w:szCs w:val="22"/>
              </w:rPr>
            </w:pPr>
            <w:r w:rsidRPr="002F4D3E">
              <w:rPr>
                <w:sz w:val="22"/>
                <w:szCs w:val="22"/>
              </w:rPr>
              <w:t>Проверка работоспособн</w:t>
            </w:r>
            <w:r w:rsidRPr="002F4D3E">
              <w:rPr>
                <w:sz w:val="22"/>
                <w:szCs w:val="22"/>
              </w:rPr>
              <w:t>о</w:t>
            </w:r>
            <w:r w:rsidRPr="002F4D3E">
              <w:rPr>
                <w:sz w:val="22"/>
                <w:szCs w:val="22"/>
              </w:rPr>
              <w:t>сти.</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неисправн</w:t>
            </w:r>
            <w:r w:rsidRPr="002F4D3E">
              <w:rPr>
                <w:sz w:val="22"/>
                <w:szCs w:val="22"/>
              </w:rPr>
              <w:t>о</w:t>
            </w:r>
            <w:r w:rsidRPr="002F4D3E">
              <w:rPr>
                <w:sz w:val="22"/>
                <w:szCs w:val="22"/>
              </w:rPr>
              <w:t>сти произвести замену аппар</w:t>
            </w:r>
            <w:r w:rsidRPr="002F4D3E">
              <w:rPr>
                <w:sz w:val="22"/>
                <w:szCs w:val="22"/>
              </w:rPr>
              <w:t>а</w:t>
            </w:r>
            <w:r w:rsidRPr="002F4D3E">
              <w:rPr>
                <w:sz w:val="22"/>
                <w:szCs w:val="22"/>
              </w:rPr>
              <w:t>та</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Устройства защ</w:t>
            </w:r>
            <w:r w:rsidRPr="002F4D3E">
              <w:rPr>
                <w:sz w:val="22"/>
                <w:szCs w:val="22"/>
              </w:rPr>
              <w:t>и</w:t>
            </w:r>
            <w:r w:rsidRPr="002F4D3E">
              <w:rPr>
                <w:sz w:val="22"/>
                <w:szCs w:val="22"/>
              </w:rPr>
              <w:t>ты дифференциал</w:t>
            </w:r>
            <w:r w:rsidRPr="002F4D3E">
              <w:rPr>
                <w:sz w:val="22"/>
                <w:szCs w:val="22"/>
              </w:rPr>
              <w:t>ь</w:t>
            </w:r>
            <w:r w:rsidRPr="002F4D3E">
              <w:rPr>
                <w:sz w:val="22"/>
                <w:szCs w:val="22"/>
              </w:rPr>
              <w:t>ного тока</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Не должно быть деформации ко</w:t>
            </w:r>
            <w:r w:rsidRPr="002F4D3E">
              <w:rPr>
                <w:sz w:val="22"/>
                <w:szCs w:val="22"/>
              </w:rPr>
              <w:t>р</w:t>
            </w:r>
            <w:r w:rsidRPr="002F4D3E">
              <w:rPr>
                <w:sz w:val="22"/>
                <w:szCs w:val="22"/>
              </w:rPr>
              <w:t>пуса, изменения цвета и опла</w:t>
            </w:r>
            <w:r w:rsidRPr="002F4D3E">
              <w:rPr>
                <w:sz w:val="22"/>
                <w:szCs w:val="22"/>
              </w:rPr>
              <w:t>в</w:t>
            </w:r>
            <w:r w:rsidRPr="002F4D3E">
              <w:rPr>
                <w:sz w:val="22"/>
                <w:szCs w:val="22"/>
              </w:rPr>
              <w:t>ления изоляции проводов, следов перегр</w:t>
            </w:r>
            <w:r w:rsidRPr="002F4D3E">
              <w:rPr>
                <w:sz w:val="22"/>
                <w:szCs w:val="22"/>
              </w:rPr>
              <w:t>е</w:t>
            </w:r>
            <w:r w:rsidRPr="002F4D3E">
              <w:rPr>
                <w:sz w:val="22"/>
                <w:szCs w:val="22"/>
              </w:rPr>
              <w:t>ва (изменения цвета) ко</w:t>
            </w:r>
            <w:r w:rsidRPr="002F4D3E">
              <w:rPr>
                <w:sz w:val="22"/>
                <w:szCs w:val="22"/>
              </w:rPr>
              <w:t>н</w:t>
            </w:r>
            <w:r w:rsidRPr="002F4D3E">
              <w:rPr>
                <w:sz w:val="22"/>
                <w:szCs w:val="22"/>
              </w:rPr>
              <w:t>тактов.</w:t>
            </w:r>
          </w:p>
          <w:p w:rsidR="002F4D3E" w:rsidRPr="002F4D3E" w:rsidRDefault="002F4D3E" w:rsidP="000B7A34">
            <w:pPr>
              <w:pStyle w:val="a6"/>
              <w:spacing w:after="0"/>
              <w:rPr>
                <w:sz w:val="22"/>
                <w:szCs w:val="22"/>
              </w:rPr>
            </w:pPr>
            <w:r w:rsidRPr="002F4D3E">
              <w:rPr>
                <w:sz w:val="22"/>
                <w:szCs w:val="22"/>
              </w:rPr>
              <w:t>Проверка соответствия параме</w:t>
            </w:r>
            <w:r w:rsidRPr="002F4D3E">
              <w:rPr>
                <w:sz w:val="22"/>
                <w:szCs w:val="22"/>
              </w:rPr>
              <w:t>т</w:t>
            </w:r>
            <w:r w:rsidRPr="002F4D3E">
              <w:rPr>
                <w:sz w:val="22"/>
                <w:szCs w:val="22"/>
              </w:rPr>
              <w:t>ров аппарата, указанной в марк</w:t>
            </w:r>
            <w:r w:rsidRPr="002F4D3E">
              <w:rPr>
                <w:sz w:val="22"/>
                <w:szCs w:val="22"/>
              </w:rPr>
              <w:t>и</w:t>
            </w:r>
            <w:r w:rsidRPr="002F4D3E">
              <w:rPr>
                <w:sz w:val="22"/>
                <w:szCs w:val="22"/>
              </w:rPr>
              <w:t xml:space="preserve">ровке </w:t>
            </w:r>
            <w:r w:rsidRPr="002F4D3E">
              <w:rPr>
                <w:sz w:val="22"/>
                <w:szCs w:val="22"/>
              </w:rPr>
              <w:lastRenderedPageBreak/>
              <w:t>параметрам эле</w:t>
            </w:r>
            <w:r w:rsidRPr="002F4D3E">
              <w:rPr>
                <w:sz w:val="22"/>
                <w:szCs w:val="22"/>
              </w:rPr>
              <w:t>к</w:t>
            </w:r>
            <w:r w:rsidRPr="002F4D3E">
              <w:rPr>
                <w:sz w:val="22"/>
                <w:szCs w:val="22"/>
              </w:rPr>
              <w:t>трической сети по напряжению, току, дифференциал</w:t>
            </w:r>
            <w:r w:rsidRPr="002F4D3E">
              <w:rPr>
                <w:sz w:val="22"/>
                <w:szCs w:val="22"/>
              </w:rPr>
              <w:t>ь</w:t>
            </w:r>
            <w:r w:rsidRPr="002F4D3E">
              <w:rPr>
                <w:sz w:val="22"/>
                <w:szCs w:val="22"/>
              </w:rPr>
              <w:t>ному току.</w:t>
            </w:r>
          </w:p>
          <w:p w:rsidR="002F4D3E" w:rsidRPr="002F4D3E" w:rsidRDefault="002F4D3E" w:rsidP="000B7A34">
            <w:pPr>
              <w:pStyle w:val="a6"/>
              <w:spacing w:after="0"/>
              <w:rPr>
                <w:sz w:val="22"/>
                <w:szCs w:val="22"/>
              </w:rPr>
            </w:pPr>
            <w:r w:rsidRPr="002F4D3E">
              <w:rPr>
                <w:sz w:val="22"/>
                <w:szCs w:val="22"/>
              </w:rPr>
              <w:t>Проверка работоспособности с п</w:t>
            </w:r>
            <w:r w:rsidRPr="002F4D3E">
              <w:rPr>
                <w:sz w:val="22"/>
                <w:szCs w:val="22"/>
              </w:rPr>
              <w:t>о</w:t>
            </w:r>
            <w:r w:rsidRPr="002F4D3E">
              <w:rPr>
                <w:sz w:val="22"/>
                <w:szCs w:val="22"/>
              </w:rPr>
              <w:t>мощью кнопки "Тест". При наж</w:t>
            </w:r>
            <w:r w:rsidRPr="002F4D3E">
              <w:rPr>
                <w:sz w:val="22"/>
                <w:szCs w:val="22"/>
              </w:rPr>
              <w:t>а</w:t>
            </w:r>
            <w:r w:rsidRPr="002F4D3E">
              <w:rPr>
                <w:sz w:val="22"/>
                <w:szCs w:val="22"/>
              </w:rPr>
              <w:t>тии на кнопку "Тест" устройство дол</w:t>
            </w:r>
            <w:r w:rsidRPr="002F4D3E">
              <w:rPr>
                <w:sz w:val="22"/>
                <w:szCs w:val="22"/>
              </w:rPr>
              <w:t>ж</w:t>
            </w:r>
            <w:r w:rsidRPr="002F4D3E">
              <w:rPr>
                <w:sz w:val="22"/>
                <w:szCs w:val="22"/>
              </w:rPr>
              <w:t>но сработать.</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неисправн</w:t>
            </w:r>
            <w:r w:rsidRPr="002F4D3E">
              <w:rPr>
                <w:sz w:val="22"/>
                <w:szCs w:val="22"/>
              </w:rPr>
              <w:t>о</w:t>
            </w:r>
            <w:r w:rsidRPr="002F4D3E">
              <w:rPr>
                <w:sz w:val="22"/>
                <w:szCs w:val="22"/>
              </w:rPr>
              <w:t>сти произвести замену устро</w:t>
            </w:r>
            <w:r w:rsidRPr="002F4D3E">
              <w:rPr>
                <w:sz w:val="22"/>
                <w:szCs w:val="22"/>
              </w:rPr>
              <w:t>й</w:t>
            </w:r>
            <w:r w:rsidRPr="002F4D3E">
              <w:rPr>
                <w:sz w:val="22"/>
                <w:szCs w:val="22"/>
              </w:rPr>
              <w:t>ства</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Устройства защ</w:t>
            </w:r>
            <w:r w:rsidRPr="002F4D3E">
              <w:rPr>
                <w:sz w:val="22"/>
                <w:szCs w:val="22"/>
              </w:rPr>
              <w:t>и</w:t>
            </w:r>
            <w:r w:rsidRPr="002F4D3E">
              <w:rPr>
                <w:sz w:val="22"/>
                <w:szCs w:val="22"/>
              </w:rPr>
              <w:t>ты от дугового пр</w:t>
            </w:r>
            <w:r w:rsidRPr="002F4D3E">
              <w:rPr>
                <w:sz w:val="22"/>
                <w:szCs w:val="22"/>
              </w:rPr>
              <w:t>о</w:t>
            </w:r>
            <w:r w:rsidRPr="002F4D3E">
              <w:rPr>
                <w:sz w:val="22"/>
                <w:szCs w:val="22"/>
              </w:rPr>
              <w:t>боя (искрения)</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Не должно быть деформации ко</w:t>
            </w:r>
            <w:r w:rsidRPr="002F4D3E">
              <w:rPr>
                <w:sz w:val="22"/>
                <w:szCs w:val="22"/>
              </w:rPr>
              <w:t>р</w:t>
            </w:r>
            <w:r w:rsidRPr="002F4D3E">
              <w:rPr>
                <w:sz w:val="22"/>
                <w:szCs w:val="22"/>
              </w:rPr>
              <w:t>пуса, изменения цвета и опла</w:t>
            </w:r>
            <w:r w:rsidRPr="002F4D3E">
              <w:rPr>
                <w:sz w:val="22"/>
                <w:szCs w:val="22"/>
              </w:rPr>
              <w:t>в</w:t>
            </w:r>
            <w:r w:rsidRPr="002F4D3E">
              <w:rPr>
                <w:sz w:val="22"/>
                <w:szCs w:val="22"/>
              </w:rPr>
              <w:t>ления изоляции проводов, следов перегр</w:t>
            </w:r>
            <w:r w:rsidRPr="002F4D3E">
              <w:rPr>
                <w:sz w:val="22"/>
                <w:szCs w:val="22"/>
              </w:rPr>
              <w:t>е</w:t>
            </w:r>
            <w:r w:rsidRPr="002F4D3E">
              <w:rPr>
                <w:sz w:val="22"/>
                <w:szCs w:val="22"/>
              </w:rPr>
              <w:t>ва (изменения цвета) ко</w:t>
            </w:r>
            <w:r w:rsidRPr="002F4D3E">
              <w:rPr>
                <w:sz w:val="22"/>
                <w:szCs w:val="22"/>
              </w:rPr>
              <w:t>н</w:t>
            </w:r>
            <w:r w:rsidRPr="002F4D3E">
              <w:rPr>
                <w:sz w:val="22"/>
                <w:szCs w:val="22"/>
              </w:rPr>
              <w:t>тактов.</w:t>
            </w:r>
          </w:p>
          <w:p w:rsidR="002F4D3E" w:rsidRPr="002F4D3E" w:rsidRDefault="002F4D3E" w:rsidP="000B7A34">
            <w:pPr>
              <w:pStyle w:val="a6"/>
              <w:spacing w:after="0"/>
              <w:rPr>
                <w:sz w:val="22"/>
                <w:szCs w:val="22"/>
              </w:rPr>
            </w:pPr>
            <w:r w:rsidRPr="002F4D3E">
              <w:rPr>
                <w:sz w:val="22"/>
                <w:szCs w:val="22"/>
              </w:rPr>
              <w:t>Проверка соответствия параме</w:t>
            </w:r>
            <w:r w:rsidRPr="002F4D3E">
              <w:rPr>
                <w:sz w:val="22"/>
                <w:szCs w:val="22"/>
              </w:rPr>
              <w:t>т</w:t>
            </w:r>
            <w:r w:rsidRPr="002F4D3E">
              <w:rPr>
                <w:sz w:val="22"/>
                <w:szCs w:val="22"/>
              </w:rPr>
              <w:t>ров аппарата, указанной в марк</w:t>
            </w:r>
            <w:r w:rsidRPr="002F4D3E">
              <w:rPr>
                <w:sz w:val="22"/>
                <w:szCs w:val="22"/>
              </w:rPr>
              <w:t>и</w:t>
            </w:r>
            <w:r w:rsidRPr="002F4D3E">
              <w:rPr>
                <w:sz w:val="22"/>
                <w:szCs w:val="22"/>
              </w:rPr>
              <w:t>ровке параметрам эле</w:t>
            </w:r>
            <w:r w:rsidRPr="002F4D3E">
              <w:rPr>
                <w:sz w:val="22"/>
                <w:szCs w:val="22"/>
              </w:rPr>
              <w:t>к</w:t>
            </w:r>
            <w:r w:rsidRPr="002F4D3E">
              <w:rPr>
                <w:sz w:val="22"/>
                <w:szCs w:val="22"/>
              </w:rPr>
              <w:t>трической сети по напряж</w:t>
            </w:r>
            <w:r w:rsidRPr="002F4D3E">
              <w:rPr>
                <w:sz w:val="22"/>
                <w:szCs w:val="22"/>
              </w:rPr>
              <w:t>е</w:t>
            </w:r>
            <w:r w:rsidRPr="002F4D3E">
              <w:rPr>
                <w:sz w:val="22"/>
                <w:szCs w:val="22"/>
              </w:rPr>
              <w:t>нию, току.</w:t>
            </w:r>
          </w:p>
          <w:p w:rsidR="002F4D3E" w:rsidRPr="002F4D3E" w:rsidRDefault="002F4D3E" w:rsidP="000B7A34">
            <w:pPr>
              <w:pStyle w:val="a6"/>
              <w:spacing w:after="0"/>
              <w:rPr>
                <w:sz w:val="22"/>
                <w:szCs w:val="22"/>
              </w:rPr>
            </w:pPr>
            <w:r w:rsidRPr="002F4D3E">
              <w:rPr>
                <w:sz w:val="22"/>
                <w:szCs w:val="22"/>
              </w:rPr>
              <w:t>Проверка работоспособности с п</w:t>
            </w:r>
            <w:r w:rsidRPr="002F4D3E">
              <w:rPr>
                <w:sz w:val="22"/>
                <w:szCs w:val="22"/>
              </w:rPr>
              <w:t>о</w:t>
            </w:r>
            <w:r w:rsidRPr="002F4D3E">
              <w:rPr>
                <w:sz w:val="22"/>
                <w:szCs w:val="22"/>
              </w:rPr>
              <w:t>мощью кнопки "Тест" или при п</w:t>
            </w:r>
            <w:r w:rsidRPr="002F4D3E">
              <w:rPr>
                <w:sz w:val="22"/>
                <w:szCs w:val="22"/>
              </w:rPr>
              <w:t>о</w:t>
            </w:r>
            <w:r w:rsidRPr="002F4D3E">
              <w:rPr>
                <w:sz w:val="22"/>
                <w:szCs w:val="22"/>
              </w:rPr>
              <w:t>мощи тестового устройства, вход</w:t>
            </w:r>
            <w:r w:rsidRPr="002F4D3E">
              <w:rPr>
                <w:sz w:val="22"/>
                <w:szCs w:val="22"/>
              </w:rPr>
              <w:t>я</w:t>
            </w:r>
            <w:r w:rsidRPr="002F4D3E">
              <w:rPr>
                <w:sz w:val="22"/>
                <w:szCs w:val="22"/>
              </w:rPr>
              <w:t>щего в комплект поставки. При нажатии на кнопку "Тест" устро</w:t>
            </w:r>
            <w:r w:rsidRPr="002F4D3E">
              <w:rPr>
                <w:sz w:val="22"/>
                <w:szCs w:val="22"/>
              </w:rPr>
              <w:t>й</w:t>
            </w:r>
            <w:r w:rsidRPr="002F4D3E">
              <w:rPr>
                <w:sz w:val="22"/>
                <w:szCs w:val="22"/>
              </w:rPr>
              <w:t>ство должно сработать. При вкл</w:t>
            </w:r>
            <w:r w:rsidRPr="002F4D3E">
              <w:rPr>
                <w:sz w:val="22"/>
                <w:szCs w:val="22"/>
              </w:rPr>
              <w:t>ю</w:t>
            </w:r>
            <w:r w:rsidRPr="002F4D3E">
              <w:rPr>
                <w:sz w:val="22"/>
                <w:szCs w:val="22"/>
              </w:rPr>
              <w:t>чении тестового устройства в р</w:t>
            </w:r>
            <w:r w:rsidRPr="002F4D3E">
              <w:rPr>
                <w:sz w:val="22"/>
                <w:szCs w:val="22"/>
              </w:rPr>
              <w:t>о</w:t>
            </w:r>
            <w:r w:rsidRPr="002F4D3E">
              <w:rPr>
                <w:sz w:val="22"/>
                <w:szCs w:val="22"/>
              </w:rPr>
              <w:t>зетку защищаемой цепи устройство должно сработать.</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неисправн</w:t>
            </w:r>
            <w:r w:rsidRPr="002F4D3E">
              <w:rPr>
                <w:sz w:val="22"/>
                <w:szCs w:val="22"/>
              </w:rPr>
              <w:t>о</w:t>
            </w:r>
            <w:r w:rsidRPr="002F4D3E">
              <w:rPr>
                <w:sz w:val="22"/>
                <w:szCs w:val="22"/>
              </w:rPr>
              <w:t>сти произвести замену устро</w:t>
            </w:r>
            <w:r w:rsidRPr="002F4D3E">
              <w:rPr>
                <w:sz w:val="22"/>
                <w:szCs w:val="22"/>
              </w:rPr>
              <w:t>й</w:t>
            </w:r>
            <w:r w:rsidRPr="002F4D3E">
              <w:rPr>
                <w:sz w:val="22"/>
                <w:szCs w:val="22"/>
              </w:rPr>
              <w:t>ства</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Устройства защ</w:t>
            </w:r>
            <w:r w:rsidRPr="002F4D3E">
              <w:rPr>
                <w:sz w:val="22"/>
                <w:szCs w:val="22"/>
              </w:rPr>
              <w:t>и</w:t>
            </w:r>
            <w:r w:rsidRPr="002F4D3E">
              <w:rPr>
                <w:sz w:val="22"/>
                <w:szCs w:val="22"/>
              </w:rPr>
              <w:t>ты от перенапряж</w:t>
            </w:r>
            <w:r w:rsidRPr="002F4D3E">
              <w:rPr>
                <w:sz w:val="22"/>
                <w:szCs w:val="22"/>
              </w:rPr>
              <w:t>е</w:t>
            </w:r>
            <w:r w:rsidRPr="002F4D3E">
              <w:rPr>
                <w:sz w:val="22"/>
                <w:szCs w:val="22"/>
              </w:rPr>
              <w:t>ния</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Не должно быть деформации ко</w:t>
            </w:r>
            <w:r w:rsidRPr="002F4D3E">
              <w:rPr>
                <w:sz w:val="22"/>
                <w:szCs w:val="22"/>
              </w:rPr>
              <w:t>р</w:t>
            </w:r>
            <w:r w:rsidRPr="002F4D3E">
              <w:rPr>
                <w:sz w:val="22"/>
                <w:szCs w:val="22"/>
              </w:rPr>
              <w:t>пуса, изменения цвета и опла</w:t>
            </w:r>
            <w:r w:rsidRPr="002F4D3E">
              <w:rPr>
                <w:sz w:val="22"/>
                <w:szCs w:val="22"/>
              </w:rPr>
              <w:t>в</w:t>
            </w:r>
            <w:r w:rsidRPr="002F4D3E">
              <w:rPr>
                <w:sz w:val="22"/>
                <w:szCs w:val="22"/>
              </w:rPr>
              <w:t>ления изоляции проводов, следов перегр</w:t>
            </w:r>
            <w:r w:rsidRPr="002F4D3E">
              <w:rPr>
                <w:sz w:val="22"/>
                <w:szCs w:val="22"/>
              </w:rPr>
              <w:t>е</w:t>
            </w:r>
            <w:r w:rsidRPr="002F4D3E">
              <w:rPr>
                <w:sz w:val="22"/>
                <w:szCs w:val="22"/>
              </w:rPr>
              <w:t>ва (изменения цвета) ко</w:t>
            </w:r>
            <w:r w:rsidRPr="002F4D3E">
              <w:rPr>
                <w:sz w:val="22"/>
                <w:szCs w:val="22"/>
              </w:rPr>
              <w:t>н</w:t>
            </w:r>
            <w:r w:rsidRPr="002F4D3E">
              <w:rPr>
                <w:sz w:val="22"/>
                <w:szCs w:val="22"/>
              </w:rPr>
              <w:t>тактов.</w:t>
            </w:r>
          </w:p>
          <w:p w:rsidR="002F4D3E" w:rsidRPr="002F4D3E" w:rsidRDefault="002F4D3E" w:rsidP="000B7A34">
            <w:pPr>
              <w:pStyle w:val="a6"/>
              <w:spacing w:after="0"/>
              <w:rPr>
                <w:sz w:val="22"/>
                <w:szCs w:val="22"/>
              </w:rPr>
            </w:pPr>
            <w:r w:rsidRPr="002F4D3E">
              <w:rPr>
                <w:sz w:val="22"/>
                <w:szCs w:val="22"/>
              </w:rPr>
              <w:t>Проверка соответствия параме</w:t>
            </w:r>
            <w:r w:rsidRPr="002F4D3E">
              <w:rPr>
                <w:sz w:val="22"/>
                <w:szCs w:val="22"/>
              </w:rPr>
              <w:t>т</w:t>
            </w:r>
            <w:r w:rsidRPr="002F4D3E">
              <w:rPr>
                <w:sz w:val="22"/>
                <w:szCs w:val="22"/>
              </w:rPr>
              <w:t>ров аппарата, указанной в марк</w:t>
            </w:r>
            <w:r w:rsidRPr="002F4D3E">
              <w:rPr>
                <w:sz w:val="22"/>
                <w:szCs w:val="22"/>
              </w:rPr>
              <w:t>и</w:t>
            </w:r>
            <w:r w:rsidRPr="002F4D3E">
              <w:rPr>
                <w:sz w:val="22"/>
                <w:szCs w:val="22"/>
              </w:rPr>
              <w:t>ровке параметрам эле</w:t>
            </w:r>
            <w:r w:rsidRPr="002F4D3E">
              <w:rPr>
                <w:sz w:val="22"/>
                <w:szCs w:val="22"/>
              </w:rPr>
              <w:t>к</w:t>
            </w:r>
            <w:r w:rsidRPr="002F4D3E">
              <w:rPr>
                <w:sz w:val="22"/>
                <w:szCs w:val="22"/>
              </w:rPr>
              <w:t>трической сети по напряж</w:t>
            </w:r>
            <w:r w:rsidRPr="002F4D3E">
              <w:rPr>
                <w:sz w:val="22"/>
                <w:szCs w:val="22"/>
              </w:rPr>
              <w:t>е</w:t>
            </w:r>
            <w:r w:rsidRPr="002F4D3E">
              <w:rPr>
                <w:sz w:val="22"/>
                <w:szCs w:val="22"/>
              </w:rPr>
              <w:t>нию, току.</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неисправн</w:t>
            </w:r>
            <w:r w:rsidRPr="002F4D3E">
              <w:rPr>
                <w:sz w:val="22"/>
                <w:szCs w:val="22"/>
              </w:rPr>
              <w:t>о</w:t>
            </w:r>
            <w:r w:rsidRPr="002F4D3E">
              <w:rPr>
                <w:sz w:val="22"/>
                <w:szCs w:val="22"/>
              </w:rPr>
              <w:t>сти произвести замену устро</w:t>
            </w:r>
            <w:r w:rsidRPr="002F4D3E">
              <w:rPr>
                <w:sz w:val="22"/>
                <w:szCs w:val="22"/>
              </w:rPr>
              <w:t>й</w:t>
            </w:r>
            <w:r w:rsidRPr="002F4D3E">
              <w:rPr>
                <w:sz w:val="22"/>
                <w:szCs w:val="22"/>
              </w:rPr>
              <w:t>ства</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proofErr w:type="spellStart"/>
            <w:r w:rsidRPr="002F4D3E">
              <w:rPr>
                <w:sz w:val="22"/>
                <w:szCs w:val="22"/>
              </w:rPr>
              <w:t>Термоиндикаторы</w:t>
            </w:r>
            <w:proofErr w:type="spellEnd"/>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Отсутствие механических повр</w:t>
            </w:r>
            <w:r w:rsidRPr="002F4D3E">
              <w:rPr>
                <w:sz w:val="22"/>
                <w:szCs w:val="22"/>
              </w:rPr>
              <w:t>е</w:t>
            </w:r>
            <w:r w:rsidRPr="002F4D3E">
              <w:rPr>
                <w:sz w:val="22"/>
                <w:szCs w:val="22"/>
              </w:rPr>
              <w:t>ждений.</w:t>
            </w:r>
          </w:p>
          <w:p w:rsidR="002F4D3E" w:rsidRPr="002F4D3E" w:rsidRDefault="002F4D3E" w:rsidP="000B7A34">
            <w:pPr>
              <w:pStyle w:val="a6"/>
              <w:spacing w:after="0"/>
              <w:rPr>
                <w:sz w:val="22"/>
                <w:szCs w:val="22"/>
              </w:rPr>
            </w:pPr>
            <w:r w:rsidRPr="002F4D3E">
              <w:rPr>
                <w:sz w:val="22"/>
                <w:szCs w:val="22"/>
              </w:rPr>
              <w:t xml:space="preserve">Проверка сроков эксплуатации </w:t>
            </w:r>
            <w:proofErr w:type="spellStart"/>
            <w:r w:rsidRPr="002F4D3E">
              <w:rPr>
                <w:sz w:val="22"/>
                <w:szCs w:val="22"/>
              </w:rPr>
              <w:t>те</w:t>
            </w:r>
            <w:r w:rsidRPr="002F4D3E">
              <w:rPr>
                <w:sz w:val="22"/>
                <w:szCs w:val="22"/>
              </w:rPr>
              <w:t>р</w:t>
            </w:r>
            <w:r w:rsidRPr="002F4D3E">
              <w:rPr>
                <w:sz w:val="22"/>
                <w:szCs w:val="22"/>
              </w:rPr>
              <w:t>моиндикаторов</w:t>
            </w:r>
            <w:proofErr w:type="spellEnd"/>
            <w:r w:rsidRPr="002F4D3E">
              <w:rPr>
                <w:sz w:val="22"/>
                <w:szCs w:val="22"/>
              </w:rPr>
              <w:t xml:space="preserve"> в соо</w:t>
            </w:r>
            <w:r w:rsidRPr="002F4D3E">
              <w:rPr>
                <w:sz w:val="22"/>
                <w:szCs w:val="22"/>
              </w:rPr>
              <w:t>т</w:t>
            </w:r>
            <w:r w:rsidRPr="002F4D3E">
              <w:rPr>
                <w:sz w:val="22"/>
                <w:szCs w:val="22"/>
              </w:rPr>
              <w:t>ветствии с документацией изг</w:t>
            </w:r>
            <w:r w:rsidRPr="002F4D3E">
              <w:rPr>
                <w:sz w:val="22"/>
                <w:szCs w:val="22"/>
              </w:rPr>
              <w:t>о</w:t>
            </w:r>
            <w:r w:rsidRPr="002F4D3E">
              <w:rPr>
                <w:sz w:val="22"/>
                <w:szCs w:val="22"/>
              </w:rPr>
              <w:t>товителя.</w:t>
            </w:r>
          </w:p>
          <w:p w:rsidR="002F4D3E" w:rsidRPr="002F4D3E" w:rsidRDefault="002F4D3E" w:rsidP="000B7A34">
            <w:pPr>
              <w:pStyle w:val="a6"/>
              <w:spacing w:after="0"/>
              <w:rPr>
                <w:sz w:val="22"/>
                <w:szCs w:val="22"/>
              </w:rPr>
            </w:pPr>
            <w:r w:rsidRPr="002F4D3E">
              <w:rPr>
                <w:sz w:val="22"/>
                <w:szCs w:val="22"/>
              </w:rPr>
              <w:t xml:space="preserve">Отсутствие изменения цвета </w:t>
            </w:r>
            <w:proofErr w:type="spellStart"/>
            <w:r w:rsidRPr="002F4D3E">
              <w:rPr>
                <w:sz w:val="22"/>
                <w:szCs w:val="22"/>
              </w:rPr>
              <w:t>терм</w:t>
            </w:r>
            <w:r w:rsidRPr="002F4D3E">
              <w:rPr>
                <w:sz w:val="22"/>
                <w:szCs w:val="22"/>
              </w:rPr>
              <w:t>о</w:t>
            </w:r>
            <w:r w:rsidRPr="002F4D3E">
              <w:rPr>
                <w:sz w:val="22"/>
                <w:szCs w:val="22"/>
              </w:rPr>
              <w:t>индикаторов</w:t>
            </w:r>
            <w:proofErr w:type="spellEnd"/>
            <w:r w:rsidRPr="002F4D3E">
              <w:rPr>
                <w:sz w:val="22"/>
                <w:szCs w:val="22"/>
              </w:rPr>
              <w:t>.</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механич</w:t>
            </w:r>
            <w:r w:rsidRPr="002F4D3E">
              <w:rPr>
                <w:sz w:val="22"/>
                <w:szCs w:val="22"/>
              </w:rPr>
              <w:t>е</w:t>
            </w:r>
            <w:r w:rsidRPr="002F4D3E">
              <w:rPr>
                <w:sz w:val="22"/>
                <w:szCs w:val="22"/>
              </w:rPr>
              <w:t>ских повреждений или истечения ср</w:t>
            </w:r>
            <w:r w:rsidRPr="002F4D3E">
              <w:rPr>
                <w:sz w:val="22"/>
                <w:szCs w:val="22"/>
              </w:rPr>
              <w:t>о</w:t>
            </w:r>
            <w:r w:rsidRPr="002F4D3E">
              <w:rPr>
                <w:sz w:val="22"/>
                <w:szCs w:val="22"/>
              </w:rPr>
              <w:t>ка эксплуатации произвести з</w:t>
            </w:r>
            <w:r w:rsidRPr="002F4D3E">
              <w:rPr>
                <w:sz w:val="22"/>
                <w:szCs w:val="22"/>
              </w:rPr>
              <w:t>а</w:t>
            </w:r>
            <w:r w:rsidRPr="002F4D3E">
              <w:rPr>
                <w:sz w:val="22"/>
                <w:szCs w:val="22"/>
              </w:rPr>
              <w:t xml:space="preserve">мену </w:t>
            </w:r>
            <w:proofErr w:type="spellStart"/>
            <w:r w:rsidRPr="002F4D3E">
              <w:rPr>
                <w:sz w:val="22"/>
                <w:szCs w:val="22"/>
              </w:rPr>
              <w:t>те</w:t>
            </w:r>
            <w:r w:rsidRPr="002F4D3E">
              <w:rPr>
                <w:sz w:val="22"/>
                <w:szCs w:val="22"/>
              </w:rPr>
              <w:t>р</w:t>
            </w:r>
            <w:r w:rsidRPr="002F4D3E">
              <w:rPr>
                <w:sz w:val="22"/>
                <w:szCs w:val="22"/>
              </w:rPr>
              <w:t>моиндикатора</w:t>
            </w:r>
            <w:proofErr w:type="spellEnd"/>
            <w:r w:rsidRPr="002F4D3E">
              <w:rPr>
                <w:sz w:val="22"/>
                <w:szCs w:val="22"/>
              </w:rPr>
              <w:t>.</w:t>
            </w:r>
          </w:p>
          <w:p w:rsidR="002F4D3E" w:rsidRPr="002F4D3E" w:rsidRDefault="002F4D3E" w:rsidP="000B7A34">
            <w:pPr>
              <w:pStyle w:val="a6"/>
              <w:spacing w:after="0"/>
              <w:rPr>
                <w:sz w:val="22"/>
                <w:szCs w:val="22"/>
              </w:rPr>
            </w:pPr>
            <w:r w:rsidRPr="002F4D3E">
              <w:rPr>
                <w:sz w:val="22"/>
                <w:szCs w:val="22"/>
              </w:rPr>
              <w:t xml:space="preserve">В случае изменения цвета </w:t>
            </w:r>
            <w:proofErr w:type="spellStart"/>
            <w:r w:rsidRPr="002F4D3E">
              <w:rPr>
                <w:sz w:val="22"/>
                <w:szCs w:val="22"/>
              </w:rPr>
              <w:t>те</w:t>
            </w:r>
            <w:r w:rsidRPr="002F4D3E">
              <w:rPr>
                <w:sz w:val="22"/>
                <w:szCs w:val="22"/>
              </w:rPr>
              <w:t>р</w:t>
            </w:r>
            <w:r w:rsidRPr="002F4D3E">
              <w:rPr>
                <w:sz w:val="22"/>
                <w:szCs w:val="22"/>
              </w:rPr>
              <w:t>моиндикаторапроизвести</w:t>
            </w:r>
            <w:proofErr w:type="spellEnd"/>
            <w:r w:rsidRPr="002F4D3E">
              <w:rPr>
                <w:sz w:val="22"/>
                <w:szCs w:val="22"/>
              </w:rPr>
              <w:t xml:space="preserve"> де</w:t>
            </w:r>
            <w:r w:rsidRPr="002F4D3E">
              <w:rPr>
                <w:sz w:val="22"/>
                <w:szCs w:val="22"/>
              </w:rPr>
              <w:t>й</w:t>
            </w:r>
            <w:r w:rsidRPr="002F4D3E">
              <w:rPr>
                <w:sz w:val="22"/>
                <w:szCs w:val="22"/>
              </w:rPr>
              <w:t>ствия по разделу 4.3 насто</w:t>
            </w:r>
            <w:r w:rsidRPr="002F4D3E">
              <w:rPr>
                <w:sz w:val="22"/>
                <w:szCs w:val="22"/>
              </w:rPr>
              <w:t>я</w:t>
            </w:r>
            <w:r w:rsidRPr="002F4D3E">
              <w:rPr>
                <w:sz w:val="22"/>
                <w:szCs w:val="22"/>
              </w:rPr>
              <w:t>щих методических рекоменд</w:t>
            </w:r>
            <w:r w:rsidRPr="002F4D3E">
              <w:rPr>
                <w:sz w:val="22"/>
                <w:szCs w:val="22"/>
              </w:rPr>
              <w:t>а</w:t>
            </w:r>
            <w:r w:rsidRPr="002F4D3E">
              <w:rPr>
                <w:sz w:val="22"/>
                <w:szCs w:val="22"/>
              </w:rPr>
              <w:t>ций.</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proofErr w:type="spellStart"/>
            <w:r w:rsidRPr="002F4D3E">
              <w:rPr>
                <w:sz w:val="22"/>
                <w:szCs w:val="22"/>
              </w:rPr>
              <w:t>Термосистемы</w:t>
            </w:r>
            <w:proofErr w:type="spellEnd"/>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w:t>
            </w:r>
          </w:p>
          <w:p w:rsidR="002F4D3E" w:rsidRPr="002F4D3E" w:rsidRDefault="002F4D3E" w:rsidP="000B7A34">
            <w:pPr>
              <w:pStyle w:val="a6"/>
              <w:spacing w:after="0"/>
              <w:rPr>
                <w:sz w:val="22"/>
                <w:szCs w:val="22"/>
              </w:rPr>
            </w:pPr>
            <w:r w:rsidRPr="002F4D3E">
              <w:rPr>
                <w:sz w:val="22"/>
                <w:szCs w:val="22"/>
              </w:rPr>
              <w:t>Отсутствие механических повр</w:t>
            </w:r>
            <w:r w:rsidRPr="002F4D3E">
              <w:rPr>
                <w:sz w:val="22"/>
                <w:szCs w:val="22"/>
              </w:rPr>
              <w:t>е</w:t>
            </w:r>
            <w:r w:rsidRPr="002F4D3E">
              <w:rPr>
                <w:sz w:val="22"/>
                <w:szCs w:val="22"/>
              </w:rPr>
              <w:t>ждений датчиков.</w:t>
            </w:r>
          </w:p>
          <w:p w:rsidR="002F4D3E" w:rsidRPr="002F4D3E" w:rsidRDefault="002F4D3E" w:rsidP="000B7A34">
            <w:pPr>
              <w:pStyle w:val="a6"/>
              <w:spacing w:after="0"/>
              <w:rPr>
                <w:sz w:val="22"/>
                <w:szCs w:val="22"/>
              </w:rPr>
            </w:pPr>
            <w:r w:rsidRPr="002F4D3E">
              <w:rPr>
                <w:sz w:val="22"/>
                <w:szCs w:val="22"/>
              </w:rPr>
              <w:t>Проверка сроков эксплуатации да</w:t>
            </w:r>
            <w:r w:rsidRPr="002F4D3E">
              <w:rPr>
                <w:sz w:val="22"/>
                <w:szCs w:val="22"/>
              </w:rPr>
              <w:t>т</w:t>
            </w:r>
            <w:r w:rsidRPr="002F4D3E">
              <w:rPr>
                <w:sz w:val="22"/>
                <w:szCs w:val="22"/>
              </w:rPr>
              <w:t>чиков в соответствии с документ</w:t>
            </w:r>
            <w:r w:rsidRPr="002F4D3E">
              <w:rPr>
                <w:sz w:val="22"/>
                <w:szCs w:val="22"/>
              </w:rPr>
              <w:t>а</w:t>
            </w:r>
            <w:r w:rsidRPr="002F4D3E">
              <w:rPr>
                <w:sz w:val="22"/>
                <w:szCs w:val="22"/>
              </w:rPr>
              <w:t>цией изготовителя.</w:t>
            </w:r>
          </w:p>
          <w:p w:rsidR="002F4D3E" w:rsidRPr="002F4D3E" w:rsidRDefault="002F4D3E" w:rsidP="000B7A34">
            <w:pPr>
              <w:pStyle w:val="a6"/>
              <w:spacing w:after="0"/>
              <w:rPr>
                <w:sz w:val="22"/>
                <w:szCs w:val="22"/>
              </w:rPr>
            </w:pPr>
            <w:r w:rsidRPr="002F4D3E">
              <w:rPr>
                <w:sz w:val="22"/>
                <w:szCs w:val="22"/>
              </w:rPr>
              <w:t xml:space="preserve">Отсутствие изменения цвета </w:t>
            </w:r>
            <w:proofErr w:type="spellStart"/>
            <w:r w:rsidRPr="002F4D3E">
              <w:rPr>
                <w:sz w:val="22"/>
                <w:szCs w:val="22"/>
              </w:rPr>
              <w:t>опла</w:t>
            </w:r>
            <w:r w:rsidRPr="002F4D3E">
              <w:rPr>
                <w:sz w:val="22"/>
                <w:szCs w:val="22"/>
              </w:rPr>
              <w:t>в</w:t>
            </w:r>
            <w:r w:rsidRPr="002F4D3E">
              <w:rPr>
                <w:sz w:val="22"/>
                <w:szCs w:val="22"/>
              </w:rPr>
              <w:t>лений</w:t>
            </w:r>
            <w:proofErr w:type="spellEnd"/>
            <w:r w:rsidRPr="002F4D3E">
              <w:rPr>
                <w:sz w:val="22"/>
                <w:szCs w:val="22"/>
              </w:rPr>
              <w:t>, деформации.</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1 раз в 3 м</w:t>
            </w:r>
            <w:r w:rsidRPr="002F4D3E">
              <w:rPr>
                <w:sz w:val="22"/>
                <w:szCs w:val="22"/>
              </w:rPr>
              <w:t>е</w:t>
            </w:r>
            <w:r w:rsidRPr="002F4D3E">
              <w:rPr>
                <w:sz w:val="22"/>
                <w:szCs w:val="22"/>
              </w:rPr>
              <w:t>сяца</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механич</w:t>
            </w:r>
            <w:r w:rsidRPr="002F4D3E">
              <w:rPr>
                <w:sz w:val="22"/>
                <w:szCs w:val="22"/>
              </w:rPr>
              <w:t>е</w:t>
            </w:r>
            <w:r w:rsidRPr="002F4D3E">
              <w:rPr>
                <w:sz w:val="22"/>
                <w:szCs w:val="22"/>
              </w:rPr>
              <w:t>ских повреждений или истечения ср</w:t>
            </w:r>
            <w:r w:rsidRPr="002F4D3E">
              <w:rPr>
                <w:sz w:val="22"/>
                <w:szCs w:val="22"/>
              </w:rPr>
              <w:t>о</w:t>
            </w:r>
            <w:r w:rsidRPr="002F4D3E">
              <w:rPr>
                <w:sz w:val="22"/>
                <w:szCs w:val="22"/>
              </w:rPr>
              <w:t>ка эксплуатации произвести з</w:t>
            </w:r>
            <w:r w:rsidRPr="002F4D3E">
              <w:rPr>
                <w:sz w:val="22"/>
                <w:szCs w:val="22"/>
              </w:rPr>
              <w:t>а</w:t>
            </w:r>
            <w:r w:rsidRPr="002F4D3E">
              <w:rPr>
                <w:sz w:val="22"/>
                <w:szCs w:val="22"/>
              </w:rPr>
              <w:t>мену да</w:t>
            </w:r>
            <w:r w:rsidRPr="002F4D3E">
              <w:rPr>
                <w:sz w:val="22"/>
                <w:szCs w:val="22"/>
              </w:rPr>
              <w:t>т</w:t>
            </w:r>
            <w:r w:rsidRPr="002F4D3E">
              <w:rPr>
                <w:sz w:val="22"/>
                <w:szCs w:val="22"/>
              </w:rPr>
              <w:t>чиков.</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proofErr w:type="spellStart"/>
            <w:r w:rsidRPr="002F4D3E">
              <w:rPr>
                <w:sz w:val="22"/>
                <w:szCs w:val="22"/>
              </w:rPr>
              <w:t>Тепловизионная</w:t>
            </w:r>
            <w:proofErr w:type="spellEnd"/>
            <w:r w:rsidRPr="002F4D3E">
              <w:rPr>
                <w:sz w:val="22"/>
                <w:szCs w:val="22"/>
              </w:rPr>
              <w:t xml:space="preserve"> ди</w:t>
            </w:r>
            <w:r w:rsidRPr="002F4D3E">
              <w:rPr>
                <w:sz w:val="22"/>
                <w:szCs w:val="22"/>
              </w:rPr>
              <w:t>а</w:t>
            </w:r>
            <w:r w:rsidRPr="002F4D3E">
              <w:rPr>
                <w:sz w:val="22"/>
                <w:szCs w:val="22"/>
              </w:rPr>
              <w:t>гностика</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xml:space="preserve">Произвести </w:t>
            </w:r>
            <w:proofErr w:type="spellStart"/>
            <w:r w:rsidRPr="002F4D3E">
              <w:rPr>
                <w:sz w:val="22"/>
                <w:szCs w:val="22"/>
              </w:rPr>
              <w:t>тепловизионную</w:t>
            </w:r>
            <w:proofErr w:type="spellEnd"/>
            <w:r w:rsidRPr="002F4D3E">
              <w:rPr>
                <w:sz w:val="22"/>
                <w:szCs w:val="22"/>
              </w:rPr>
              <w:t xml:space="preserve"> ди</w:t>
            </w:r>
            <w:r w:rsidRPr="002F4D3E">
              <w:rPr>
                <w:sz w:val="22"/>
                <w:szCs w:val="22"/>
              </w:rPr>
              <w:t>а</w:t>
            </w:r>
            <w:r w:rsidRPr="002F4D3E">
              <w:rPr>
                <w:sz w:val="22"/>
                <w:szCs w:val="22"/>
              </w:rPr>
              <w:t>гностику эксплуатируемого эле</w:t>
            </w:r>
            <w:r w:rsidRPr="002F4D3E">
              <w:rPr>
                <w:sz w:val="22"/>
                <w:szCs w:val="22"/>
              </w:rPr>
              <w:t>к</w:t>
            </w:r>
            <w:r w:rsidRPr="002F4D3E">
              <w:rPr>
                <w:sz w:val="22"/>
                <w:szCs w:val="22"/>
              </w:rPr>
              <w:t>трооборудования в соо</w:t>
            </w:r>
            <w:r w:rsidRPr="002F4D3E">
              <w:rPr>
                <w:sz w:val="22"/>
                <w:szCs w:val="22"/>
              </w:rPr>
              <w:t>т</w:t>
            </w:r>
            <w:r w:rsidRPr="002F4D3E">
              <w:rPr>
                <w:sz w:val="22"/>
                <w:szCs w:val="22"/>
              </w:rPr>
              <w:t>ветствии с [6] или другой аттестованной мет</w:t>
            </w:r>
            <w:r w:rsidRPr="002F4D3E">
              <w:rPr>
                <w:sz w:val="22"/>
                <w:szCs w:val="22"/>
              </w:rPr>
              <w:t>о</w:t>
            </w:r>
            <w:r w:rsidRPr="002F4D3E">
              <w:rPr>
                <w:sz w:val="22"/>
                <w:szCs w:val="22"/>
              </w:rPr>
              <w:t xml:space="preserve">дикой </w:t>
            </w:r>
            <w:proofErr w:type="spellStart"/>
            <w:r w:rsidRPr="002F4D3E">
              <w:rPr>
                <w:sz w:val="22"/>
                <w:szCs w:val="22"/>
              </w:rPr>
              <w:t>тепловизионной</w:t>
            </w:r>
            <w:proofErr w:type="spellEnd"/>
            <w:r w:rsidRPr="002F4D3E">
              <w:rPr>
                <w:sz w:val="22"/>
                <w:szCs w:val="22"/>
              </w:rPr>
              <w:t xml:space="preserve"> диагност</w:t>
            </w:r>
            <w:r w:rsidRPr="002F4D3E">
              <w:rPr>
                <w:sz w:val="22"/>
                <w:szCs w:val="22"/>
              </w:rPr>
              <w:t>и</w:t>
            </w:r>
            <w:r w:rsidRPr="002F4D3E">
              <w:rPr>
                <w:sz w:val="22"/>
                <w:szCs w:val="22"/>
              </w:rPr>
              <w:t>ки.</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Не реже 1 раза в год</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 xml:space="preserve">По результатам </w:t>
            </w:r>
            <w:proofErr w:type="spellStart"/>
            <w:r w:rsidRPr="002F4D3E">
              <w:rPr>
                <w:sz w:val="22"/>
                <w:szCs w:val="22"/>
              </w:rPr>
              <w:t>тепловизио</w:t>
            </w:r>
            <w:r w:rsidRPr="002F4D3E">
              <w:rPr>
                <w:sz w:val="22"/>
                <w:szCs w:val="22"/>
              </w:rPr>
              <w:t>н</w:t>
            </w:r>
            <w:r w:rsidRPr="002F4D3E">
              <w:rPr>
                <w:sz w:val="22"/>
                <w:szCs w:val="22"/>
              </w:rPr>
              <w:t>ного</w:t>
            </w:r>
            <w:proofErr w:type="spellEnd"/>
            <w:r w:rsidRPr="002F4D3E">
              <w:rPr>
                <w:sz w:val="22"/>
                <w:szCs w:val="22"/>
              </w:rPr>
              <w:t xml:space="preserve"> обследования составляется пр</w:t>
            </w:r>
            <w:r w:rsidRPr="002F4D3E">
              <w:rPr>
                <w:sz w:val="22"/>
                <w:szCs w:val="22"/>
              </w:rPr>
              <w:t>о</w:t>
            </w:r>
            <w:r w:rsidRPr="002F4D3E">
              <w:rPr>
                <w:sz w:val="22"/>
                <w:szCs w:val="22"/>
              </w:rPr>
              <w:t>токол.</w:t>
            </w:r>
          </w:p>
          <w:p w:rsidR="002F4D3E" w:rsidRPr="002F4D3E" w:rsidRDefault="002F4D3E" w:rsidP="000B7A34">
            <w:pPr>
              <w:pStyle w:val="a6"/>
              <w:spacing w:after="0"/>
              <w:rPr>
                <w:sz w:val="22"/>
                <w:szCs w:val="22"/>
              </w:rPr>
            </w:pPr>
            <w:r w:rsidRPr="002F4D3E">
              <w:rPr>
                <w:sz w:val="22"/>
                <w:szCs w:val="22"/>
              </w:rPr>
              <w:t>Протокол должен содержать следующую информ</w:t>
            </w:r>
            <w:r w:rsidRPr="002F4D3E">
              <w:rPr>
                <w:sz w:val="22"/>
                <w:szCs w:val="22"/>
              </w:rPr>
              <w:t>а</w:t>
            </w:r>
            <w:r w:rsidRPr="002F4D3E">
              <w:rPr>
                <w:sz w:val="22"/>
                <w:szCs w:val="22"/>
              </w:rPr>
              <w:t>цию:</w:t>
            </w:r>
          </w:p>
          <w:p w:rsidR="002F4D3E" w:rsidRPr="002F4D3E" w:rsidRDefault="002F4D3E" w:rsidP="000B7A34">
            <w:pPr>
              <w:pStyle w:val="a6"/>
              <w:spacing w:after="0"/>
              <w:rPr>
                <w:sz w:val="22"/>
                <w:szCs w:val="22"/>
              </w:rPr>
            </w:pPr>
            <w:r w:rsidRPr="002F4D3E">
              <w:rPr>
                <w:sz w:val="22"/>
                <w:szCs w:val="22"/>
              </w:rPr>
              <w:t>- наименование и адрес орган</w:t>
            </w:r>
            <w:r w:rsidRPr="002F4D3E">
              <w:rPr>
                <w:sz w:val="22"/>
                <w:szCs w:val="22"/>
              </w:rPr>
              <w:t>и</w:t>
            </w:r>
            <w:r w:rsidRPr="002F4D3E">
              <w:rPr>
                <w:sz w:val="22"/>
                <w:szCs w:val="22"/>
              </w:rPr>
              <w:t>зации-исполнителя;</w:t>
            </w:r>
          </w:p>
          <w:p w:rsidR="002F4D3E" w:rsidRPr="002F4D3E" w:rsidRDefault="002F4D3E" w:rsidP="000B7A34">
            <w:pPr>
              <w:pStyle w:val="a6"/>
              <w:spacing w:after="0"/>
              <w:rPr>
                <w:sz w:val="22"/>
                <w:szCs w:val="22"/>
              </w:rPr>
            </w:pPr>
            <w:r w:rsidRPr="002F4D3E">
              <w:rPr>
                <w:sz w:val="22"/>
                <w:szCs w:val="22"/>
              </w:rPr>
              <w:t>- номер лицензии и аккредит</w:t>
            </w:r>
            <w:r w:rsidRPr="002F4D3E">
              <w:rPr>
                <w:sz w:val="22"/>
                <w:szCs w:val="22"/>
              </w:rPr>
              <w:t>а</w:t>
            </w:r>
            <w:r w:rsidRPr="002F4D3E">
              <w:rPr>
                <w:sz w:val="22"/>
                <w:szCs w:val="22"/>
              </w:rPr>
              <w:t>ции на проведение данного вида работ с указанием даты в</w:t>
            </w:r>
            <w:r w:rsidRPr="002F4D3E">
              <w:rPr>
                <w:sz w:val="22"/>
                <w:szCs w:val="22"/>
              </w:rPr>
              <w:t>ы</w:t>
            </w:r>
            <w:r w:rsidRPr="002F4D3E">
              <w:rPr>
                <w:sz w:val="22"/>
                <w:szCs w:val="22"/>
              </w:rPr>
              <w:t xml:space="preserve">дачи, регистрационного номера, </w:t>
            </w:r>
            <w:r w:rsidRPr="002F4D3E">
              <w:rPr>
                <w:sz w:val="22"/>
                <w:szCs w:val="22"/>
              </w:rPr>
              <w:lastRenderedPageBreak/>
              <w:t>наименования органа в</w:t>
            </w:r>
            <w:r w:rsidRPr="002F4D3E">
              <w:rPr>
                <w:sz w:val="22"/>
                <w:szCs w:val="22"/>
              </w:rPr>
              <w:t>ы</w:t>
            </w:r>
            <w:r w:rsidRPr="002F4D3E">
              <w:rPr>
                <w:sz w:val="22"/>
                <w:szCs w:val="22"/>
              </w:rPr>
              <w:t>давшего лицензию и проводившего а</w:t>
            </w:r>
            <w:r w:rsidRPr="002F4D3E">
              <w:rPr>
                <w:sz w:val="22"/>
                <w:szCs w:val="22"/>
              </w:rPr>
              <w:t>к</w:t>
            </w:r>
            <w:r w:rsidRPr="002F4D3E">
              <w:rPr>
                <w:sz w:val="22"/>
                <w:szCs w:val="22"/>
              </w:rPr>
              <w:t>кредитацию, срока действия;</w:t>
            </w:r>
          </w:p>
          <w:p w:rsidR="002F4D3E" w:rsidRPr="002F4D3E" w:rsidRDefault="002F4D3E" w:rsidP="000B7A34">
            <w:pPr>
              <w:pStyle w:val="a6"/>
              <w:spacing w:after="0"/>
              <w:rPr>
                <w:sz w:val="22"/>
                <w:szCs w:val="22"/>
              </w:rPr>
            </w:pPr>
            <w:r w:rsidRPr="002F4D3E">
              <w:rPr>
                <w:sz w:val="22"/>
                <w:szCs w:val="22"/>
              </w:rPr>
              <w:t>- номер отчета, номер экземпл</w:t>
            </w:r>
            <w:r w:rsidRPr="002F4D3E">
              <w:rPr>
                <w:sz w:val="22"/>
                <w:szCs w:val="22"/>
              </w:rPr>
              <w:t>я</w:t>
            </w:r>
            <w:r w:rsidRPr="002F4D3E">
              <w:rPr>
                <w:sz w:val="22"/>
                <w:szCs w:val="22"/>
              </w:rPr>
              <w:t>ра и дату (сроки) проведения работы;</w:t>
            </w:r>
          </w:p>
          <w:p w:rsidR="002F4D3E" w:rsidRPr="002F4D3E" w:rsidRDefault="002F4D3E" w:rsidP="000B7A34">
            <w:pPr>
              <w:pStyle w:val="a6"/>
              <w:spacing w:after="0"/>
              <w:rPr>
                <w:sz w:val="22"/>
                <w:szCs w:val="22"/>
              </w:rPr>
            </w:pPr>
            <w:r w:rsidRPr="002F4D3E">
              <w:rPr>
                <w:sz w:val="22"/>
                <w:szCs w:val="22"/>
              </w:rPr>
              <w:t>- наименование обследова</w:t>
            </w:r>
            <w:r w:rsidRPr="002F4D3E">
              <w:rPr>
                <w:sz w:val="22"/>
                <w:szCs w:val="22"/>
              </w:rPr>
              <w:t>н</w:t>
            </w:r>
            <w:r w:rsidRPr="002F4D3E">
              <w:rPr>
                <w:sz w:val="22"/>
                <w:szCs w:val="22"/>
              </w:rPr>
              <w:t>ного объекта и его адрес;</w:t>
            </w:r>
          </w:p>
          <w:p w:rsidR="002F4D3E" w:rsidRPr="002F4D3E" w:rsidRDefault="002F4D3E" w:rsidP="000B7A34">
            <w:pPr>
              <w:pStyle w:val="a6"/>
              <w:spacing w:after="0"/>
              <w:rPr>
                <w:sz w:val="22"/>
                <w:szCs w:val="22"/>
              </w:rPr>
            </w:pPr>
            <w:r w:rsidRPr="002F4D3E">
              <w:rPr>
                <w:sz w:val="22"/>
                <w:szCs w:val="22"/>
              </w:rPr>
              <w:t>- список исполнителей с указ</w:t>
            </w:r>
            <w:r w:rsidRPr="002F4D3E">
              <w:rPr>
                <w:sz w:val="22"/>
                <w:szCs w:val="22"/>
              </w:rPr>
              <w:t>а</w:t>
            </w:r>
            <w:r w:rsidRPr="002F4D3E">
              <w:rPr>
                <w:sz w:val="22"/>
                <w:szCs w:val="22"/>
              </w:rPr>
              <w:t>нием квалификации;</w:t>
            </w:r>
          </w:p>
          <w:p w:rsidR="002F4D3E" w:rsidRPr="002F4D3E" w:rsidRDefault="002F4D3E" w:rsidP="000B7A34">
            <w:pPr>
              <w:pStyle w:val="a6"/>
              <w:spacing w:after="0"/>
              <w:rPr>
                <w:sz w:val="22"/>
                <w:szCs w:val="22"/>
              </w:rPr>
            </w:pPr>
            <w:r w:rsidRPr="002F4D3E">
              <w:rPr>
                <w:sz w:val="22"/>
                <w:szCs w:val="22"/>
              </w:rPr>
              <w:t>- перечень средств изм</w:t>
            </w:r>
            <w:r w:rsidRPr="002F4D3E">
              <w:rPr>
                <w:sz w:val="22"/>
                <w:szCs w:val="22"/>
              </w:rPr>
              <w:t>е</w:t>
            </w:r>
            <w:r w:rsidRPr="002F4D3E">
              <w:rPr>
                <w:sz w:val="22"/>
                <w:szCs w:val="22"/>
              </w:rPr>
              <w:t>рений использованных при обследов</w:t>
            </w:r>
            <w:r w:rsidRPr="002F4D3E">
              <w:rPr>
                <w:sz w:val="22"/>
                <w:szCs w:val="22"/>
              </w:rPr>
              <w:t>а</w:t>
            </w:r>
            <w:r w:rsidRPr="002F4D3E">
              <w:rPr>
                <w:sz w:val="22"/>
                <w:szCs w:val="22"/>
              </w:rPr>
              <w:t>нии, с указанием даты поверки;</w:t>
            </w:r>
          </w:p>
          <w:p w:rsidR="002F4D3E" w:rsidRPr="002F4D3E" w:rsidRDefault="002F4D3E" w:rsidP="000B7A34">
            <w:pPr>
              <w:pStyle w:val="a6"/>
              <w:spacing w:after="0"/>
              <w:rPr>
                <w:sz w:val="22"/>
                <w:szCs w:val="22"/>
              </w:rPr>
            </w:pPr>
            <w:r w:rsidRPr="002F4D3E">
              <w:rPr>
                <w:sz w:val="22"/>
                <w:szCs w:val="22"/>
              </w:rPr>
              <w:t>- цель обследования (определ</w:t>
            </w:r>
            <w:r w:rsidRPr="002F4D3E">
              <w:rPr>
                <w:sz w:val="22"/>
                <w:szCs w:val="22"/>
              </w:rPr>
              <w:t>е</w:t>
            </w:r>
            <w:r w:rsidRPr="002F4D3E">
              <w:rPr>
                <w:sz w:val="22"/>
                <w:szCs w:val="22"/>
              </w:rPr>
              <w:t>ние пожарной опасности) и об</w:t>
            </w:r>
            <w:r w:rsidRPr="002F4D3E">
              <w:rPr>
                <w:sz w:val="22"/>
                <w:szCs w:val="22"/>
              </w:rPr>
              <w:t>ъ</w:t>
            </w:r>
            <w:r w:rsidRPr="002F4D3E">
              <w:rPr>
                <w:sz w:val="22"/>
                <w:szCs w:val="22"/>
              </w:rPr>
              <w:t>екты обследования (указать к</w:t>
            </w:r>
            <w:r w:rsidRPr="002F4D3E">
              <w:rPr>
                <w:sz w:val="22"/>
                <w:szCs w:val="22"/>
              </w:rPr>
              <w:t>а</w:t>
            </w:r>
            <w:r w:rsidRPr="002F4D3E">
              <w:rPr>
                <w:sz w:val="22"/>
                <w:szCs w:val="22"/>
              </w:rPr>
              <w:t>кое электрооборудование зд</w:t>
            </w:r>
            <w:r w:rsidRPr="002F4D3E">
              <w:rPr>
                <w:sz w:val="22"/>
                <w:szCs w:val="22"/>
              </w:rPr>
              <w:t>а</w:t>
            </w:r>
            <w:r w:rsidRPr="002F4D3E">
              <w:rPr>
                <w:sz w:val="22"/>
                <w:szCs w:val="22"/>
              </w:rPr>
              <w:t>ния подвергалось обследов</w:t>
            </w:r>
            <w:r w:rsidRPr="002F4D3E">
              <w:rPr>
                <w:sz w:val="22"/>
                <w:szCs w:val="22"/>
              </w:rPr>
              <w:t>а</w:t>
            </w:r>
            <w:r w:rsidRPr="002F4D3E">
              <w:rPr>
                <w:sz w:val="22"/>
                <w:szCs w:val="22"/>
              </w:rPr>
              <w:t>нию);</w:t>
            </w:r>
          </w:p>
          <w:p w:rsidR="002F4D3E" w:rsidRPr="002F4D3E" w:rsidRDefault="002F4D3E" w:rsidP="000B7A34">
            <w:pPr>
              <w:pStyle w:val="a6"/>
              <w:spacing w:after="0"/>
              <w:rPr>
                <w:sz w:val="22"/>
                <w:szCs w:val="22"/>
              </w:rPr>
            </w:pPr>
            <w:r w:rsidRPr="002F4D3E">
              <w:rPr>
                <w:sz w:val="22"/>
                <w:szCs w:val="22"/>
              </w:rPr>
              <w:t>- характеристики объектов о</w:t>
            </w:r>
            <w:r w:rsidRPr="002F4D3E">
              <w:rPr>
                <w:sz w:val="22"/>
                <w:szCs w:val="22"/>
              </w:rPr>
              <w:t>б</w:t>
            </w:r>
            <w:r w:rsidRPr="002F4D3E">
              <w:rPr>
                <w:sz w:val="22"/>
                <w:szCs w:val="22"/>
              </w:rPr>
              <w:t>следования (состояние электр</w:t>
            </w:r>
            <w:r w:rsidRPr="002F4D3E">
              <w:rPr>
                <w:sz w:val="22"/>
                <w:szCs w:val="22"/>
              </w:rPr>
              <w:t>о</w:t>
            </w:r>
            <w:r w:rsidRPr="002F4D3E">
              <w:rPr>
                <w:sz w:val="22"/>
                <w:szCs w:val="22"/>
              </w:rPr>
              <w:t>оборудования, напряжение, ток нагрузки и т.д.);</w:t>
            </w:r>
          </w:p>
          <w:p w:rsidR="002F4D3E" w:rsidRPr="002F4D3E" w:rsidRDefault="002F4D3E" w:rsidP="000B7A34">
            <w:pPr>
              <w:pStyle w:val="a6"/>
              <w:spacing w:after="0"/>
              <w:rPr>
                <w:sz w:val="22"/>
                <w:szCs w:val="22"/>
              </w:rPr>
            </w:pPr>
            <w:r w:rsidRPr="002F4D3E">
              <w:rPr>
                <w:sz w:val="22"/>
                <w:szCs w:val="22"/>
              </w:rPr>
              <w:t>- результаты обследования (ст</w:t>
            </w:r>
            <w:r w:rsidRPr="002F4D3E">
              <w:rPr>
                <w:sz w:val="22"/>
                <w:szCs w:val="22"/>
              </w:rPr>
              <w:t>е</w:t>
            </w:r>
            <w:r w:rsidRPr="002F4D3E">
              <w:rPr>
                <w:sz w:val="22"/>
                <w:szCs w:val="22"/>
              </w:rPr>
              <w:t>пень дефектности (пожарной опасности), термограммы и с</w:t>
            </w:r>
            <w:r w:rsidRPr="002F4D3E">
              <w:rPr>
                <w:sz w:val="22"/>
                <w:szCs w:val="22"/>
              </w:rPr>
              <w:t>о</w:t>
            </w:r>
            <w:r w:rsidRPr="002F4D3E">
              <w:rPr>
                <w:sz w:val="22"/>
                <w:szCs w:val="22"/>
              </w:rPr>
              <w:t>ответствующие им фотоизобр</w:t>
            </w:r>
            <w:r w:rsidRPr="002F4D3E">
              <w:rPr>
                <w:sz w:val="22"/>
                <w:szCs w:val="22"/>
              </w:rPr>
              <w:t>а</w:t>
            </w:r>
            <w:r w:rsidRPr="002F4D3E">
              <w:rPr>
                <w:sz w:val="22"/>
                <w:szCs w:val="22"/>
              </w:rPr>
              <w:t>жения, список дефектов по ст</w:t>
            </w:r>
            <w:r w:rsidRPr="002F4D3E">
              <w:rPr>
                <w:sz w:val="22"/>
                <w:szCs w:val="22"/>
              </w:rPr>
              <w:t>е</w:t>
            </w:r>
            <w:r w:rsidRPr="002F4D3E">
              <w:rPr>
                <w:sz w:val="22"/>
                <w:szCs w:val="22"/>
              </w:rPr>
              <w:t>пени их пожарной опасности).</w:t>
            </w:r>
          </w:p>
          <w:p w:rsidR="002F4D3E" w:rsidRPr="002F4D3E" w:rsidRDefault="002F4D3E" w:rsidP="000B7A34">
            <w:pPr>
              <w:pStyle w:val="a6"/>
              <w:spacing w:after="0"/>
              <w:rPr>
                <w:sz w:val="22"/>
                <w:szCs w:val="22"/>
              </w:rPr>
            </w:pPr>
            <w:r w:rsidRPr="002F4D3E">
              <w:rPr>
                <w:sz w:val="22"/>
                <w:szCs w:val="22"/>
              </w:rPr>
              <w:t>Содержание протокола может дополняться в зав</w:t>
            </w:r>
            <w:r w:rsidRPr="002F4D3E">
              <w:rPr>
                <w:sz w:val="22"/>
                <w:szCs w:val="22"/>
              </w:rPr>
              <w:t>и</w:t>
            </w:r>
            <w:r w:rsidRPr="002F4D3E">
              <w:rPr>
                <w:sz w:val="22"/>
                <w:szCs w:val="22"/>
              </w:rPr>
              <w:t>симости от обследуемого объекта.</w:t>
            </w:r>
          </w:p>
          <w:p w:rsidR="002F4D3E" w:rsidRPr="002F4D3E" w:rsidRDefault="002F4D3E" w:rsidP="000B7A34">
            <w:pPr>
              <w:pStyle w:val="a6"/>
              <w:spacing w:after="0"/>
              <w:rPr>
                <w:sz w:val="22"/>
                <w:szCs w:val="22"/>
              </w:rPr>
            </w:pPr>
            <w:proofErr w:type="spellStart"/>
            <w:r w:rsidRPr="002F4D3E">
              <w:rPr>
                <w:sz w:val="22"/>
                <w:szCs w:val="22"/>
              </w:rPr>
              <w:t>Развившиеся</w:t>
            </w:r>
            <w:proofErr w:type="spellEnd"/>
            <w:r w:rsidRPr="002F4D3E">
              <w:rPr>
                <w:sz w:val="22"/>
                <w:szCs w:val="22"/>
              </w:rPr>
              <w:t xml:space="preserve"> дефекты и д</w:t>
            </w:r>
            <w:r w:rsidRPr="002F4D3E">
              <w:rPr>
                <w:sz w:val="22"/>
                <w:szCs w:val="22"/>
              </w:rPr>
              <w:t>е</w:t>
            </w:r>
            <w:r w:rsidRPr="002F4D3E">
              <w:rPr>
                <w:sz w:val="22"/>
                <w:szCs w:val="22"/>
              </w:rPr>
              <w:t>фекты на начальной стадии ра</w:t>
            </w:r>
            <w:r w:rsidRPr="002F4D3E">
              <w:rPr>
                <w:sz w:val="22"/>
                <w:szCs w:val="22"/>
              </w:rPr>
              <w:t>з</w:t>
            </w:r>
            <w:r w:rsidRPr="002F4D3E">
              <w:rPr>
                <w:sz w:val="22"/>
                <w:szCs w:val="22"/>
              </w:rPr>
              <w:t>вития рекомендов</w:t>
            </w:r>
            <w:r w:rsidRPr="002F4D3E">
              <w:rPr>
                <w:sz w:val="22"/>
                <w:szCs w:val="22"/>
              </w:rPr>
              <w:t>а</w:t>
            </w:r>
            <w:r w:rsidRPr="002F4D3E">
              <w:rPr>
                <w:sz w:val="22"/>
                <w:szCs w:val="22"/>
              </w:rPr>
              <w:t>но устранять в ходе планового отключения электр</w:t>
            </w:r>
            <w:r w:rsidRPr="002F4D3E">
              <w:rPr>
                <w:sz w:val="22"/>
                <w:szCs w:val="22"/>
              </w:rPr>
              <w:t>о</w:t>
            </w:r>
            <w:r w:rsidRPr="002F4D3E">
              <w:rPr>
                <w:sz w:val="22"/>
                <w:szCs w:val="22"/>
              </w:rPr>
              <w:t>обор</w:t>
            </w:r>
            <w:r w:rsidRPr="002F4D3E">
              <w:rPr>
                <w:sz w:val="22"/>
                <w:szCs w:val="22"/>
              </w:rPr>
              <w:t>у</w:t>
            </w:r>
            <w:r w:rsidRPr="002F4D3E">
              <w:rPr>
                <w:sz w:val="22"/>
                <w:szCs w:val="22"/>
              </w:rPr>
              <w:t>дования.</w:t>
            </w:r>
          </w:p>
          <w:p w:rsidR="002F4D3E" w:rsidRPr="002F4D3E" w:rsidRDefault="002F4D3E" w:rsidP="000B7A34">
            <w:pPr>
              <w:pStyle w:val="a6"/>
              <w:spacing w:after="0"/>
              <w:rPr>
                <w:sz w:val="22"/>
                <w:szCs w:val="22"/>
              </w:rPr>
            </w:pPr>
            <w:r w:rsidRPr="002F4D3E">
              <w:rPr>
                <w:sz w:val="22"/>
                <w:szCs w:val="22"/>
              </w:rPr>
              <w:t>В случае обнаружения зоны с аномальным пожар</w:t>
            </w:r>
            <w:r w:rsidRPr="002F4D3E">
              <w:rPr>
                <w:sz w:val="22"/>
                <w:szCs w:val="22"/>
              </w:rPr>
              <w:t>о</w:t>
            </w:r>
            <w:r w:rsidRPr="002F4D3E">
              <w:rPr>
                <w:sz w:val="22"/>
                <w:szCs w:val="22"/>
              </w:rPr>
              <w:t>опасным повышением температуры пр</w:t>
            </w:r>
            <w:r w:rsidRPr="002F4D3E">
              <w:rPr>
                <w:sz w:val="22"/>
                <w:szCs w:val="22"/>
              </w:rPr>
              <w:t>о</w:t>
            </w:r>
            <w:r w:rsidRPr="002F4D3E">
              <w:rPr>
                <w:sz w:val="22"/>
                <w:szCs w:val="22"/>
              </w:rPr>
              <w:t>извести де</w:t>
            </w:r>
            <w:r w:rsidRPr="002F4D3E">
              <w:rPr>
                <w:sz w:val="22"/>
                <w:szCs w:val="22"/>
              </w:rPr>
              <w:t>й</w:t>
            </w:r>
            <w:r w:rsidRPr="002F4D3E">
              <w:rPr>
                <w:sz w:val="22"/>
                <w:szCs w:val="22"/>
              </w:rPr>
              <w:t>ствия по разделу 4.3 настоящих методических рек</w:t>
            </w:r>
            <w:r w:rsidRPr="002F4D3E">
              <w:rPr>
                <w:sz w:val="22"/>
                <w:szCs w:val="22"/>
              </w:rPr>
              <w:t>о</w:t>
            </w:r>
            <w:r w:rsidRPr="002F4D3E">
              <w:rPr>
                <w:sz w:val="22"/>
                <w:szCs w:val="22"/>
              </w:rPr>
              <w:t>мендаций.</w:t>
            </w:r>
          </w:p>
        </w:tc>
      </w:tr>
      <w:tr w:rsidR="002F4D3E" w:rsidRPr="002F4D3E" w:rsidTr="000B7A34">
        <w:tc>
          <w:tcPr>
            <w:tcW w:w="66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 xml:space="preserve">Эксплуатируемые электроприборы и </w:t>
            </w:r>
            <w:proofErr w:type="spellStart"/>
            <w:r w:rsidRPr="002F4D3E">
              <w:rPr>
                <w:sz w:val="22"/>
                <w:szCs w:val="22"/>
              </w:rPr>
              <w:t>электроустановочные</w:t>
            </w:r>
            <w:proofErr w:type="spellEnd"/>
            <w:r w:rsidRPr="002F4D3E">
              <w:rPr>
                <w:sz w:val="22"/>
                <w:szCs w:val="22"/>
              </w:rPr>
              <w:t xml:space="preserve"> изделия</w:t>
            </w:r>
          </w:p>
        </w:tc>
        <w:tc>
          <w:tcPr>
            <w:tcW w:w="200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Визуальный осмотр электроприб</w:t>
            </w:r>
            <w:r w:rsidRPr="002F4D3E">
              <w:rPr>
                <w:sz w:val="22"/>
                <w:szCs w:val="22"/>
              </w:rPr>
              <w:t>о</w:t>
            </w:r>
            <w:r w:rsidRPr="002F4D3E">
              <w:rPr>
                <w:sz w:val="22"/>
                <w:szCs w:val="22"/>
              </w:rPr>
              <w:t xml:space="preserve">ров и </w:t>
            </w:r>
            <w:proofErr w:type="spellStart"/>
            <w:r w:rsidRPr="002F4D3E">
              <w:rPr>
                <w:sz w:val="22"/>
                <w:szCs w:val="22"/>
              </w:rPr>
              <w:t>электроустановочных</w:t>
            </w:r>
            <w:proofErr w:type="spellEnd"/>
            <w:r w:rsidRPr="002F4D3E">
              <w:rPr>
                <w:sz w:val="22"/>
                <w:szCs w:val="22"/>
              </w:rPr>
              <w:t xml:space="preserve"> изд</w:t>
            </w:r>
            <w:r w:rsidRPr="002F4D3E">
              <w:rPr>
                <w:sz w:val="22"/>
                <w:szCs w:val="22"/>
              </w:rPr>
              <w:t>е</w:t>
            </w:r>
            <w:r w:rsidRPr="002F4D3E">
              <w:rPr>
                <w:sz w:val="22"/>
                <w:szCs w:val="22"/>
              </w:rPr>
              <w:t>лий (электрич</w:t>
            </w:r>
            <w:r w:rsidRPr="002F4D3E">
              <w:rPr>
                <w:sz w:val="22"/>
                <w:szCs w:val="22"/>
              </w:rPr>
              <w:t>е</w:t>
            </w:r>
            <w:r w:rsidRPr="002F4D3E">
              <w:rPr>
                <w:sz w:val="22"/>
                <w:szCs w:val="22"/>
              </w:rPr>
              <w:t>ских розеток).</w:t>
            </w:r>
          </w:p>
          <w:p w:rsidR="002F4D3E" w:rsidRPr="002F4D3E" w:rsidRDefault="002F4D3E" w:rsidP="000B7A34">
            <w:pPr>
              <w:pStyle w:val="a6"/>
              <w:spacing w:after="0"/>
              <w:rPr>
                <w:sz w:val="22"/>
                <w:szCs w:val="22"/>
              </w:rPr>
            </w:pPr>
            <w:r w:rsidRPr="002F4D3E">
              <w:rPr>
                <w:sz w:val="22"/>
                <w:szCs w:val="22"/>
              </w:rPr>
              <w:t>Не должно быть деформации ко</w:t>
            </w:r>
            <w:r w:rsidRPr="002F4D3E">
              <w:rPr>
                <w:sz w:val="22"/>
                <w:szCs w:val="22"/>
              </w:rPr>
              <w:t>р</w:t>
            </w:r>
            <w:r w:rsidRPr="002F4D3E">
              <w:rPr>
                <w:sz w:val="22"/>
                <w:szCs w:val="22"/>
              </w:rPr>
              <w:t>пуса, изменения цвета и опла</w:t>
            </w:r>
            <w:r w:rsidRPr="002F4D3E">
              <w:rPr>
                <w:sz w:val="22"/>
                <w:szCs w:val="22"/>
              </w:rPr>
              <w:t>в</w:t>
            </w:r>
            <w:r w:rsidRPr="002F4D3E">
              <w:rPr>
                <w:sz w:val="22"/>
                <w:szCs w:val="22"/>
              </w:rPr>
              <w:t>ления изоляции проводов и шнуров пит</w:t>
            </w:r>
            <w:r w:rsidRPr="002F4D3E">
              <w:rPr>
                <w:sz w:val="22"/>
                <w:szCs w:val="22"/>
              </w:rPr>
              <w:t>а</w:t>
            </w:r>
            <w:r w:rsidRPr="002F4D3E">
              <w:rPr>
                <w:sz w:val="22"/>
                <w:szCs w:val="22"/>
              </w:rPr>
              <w:t>ния, следов перегрева (измен</w:t>
            </w:r>
            <w:r w:rsidRPr="002F4D3E">
              <w:rPr>
                <w:sz w:val="22"/>
                <w:szCs w:val="22"/>
              </w:rPr>
              <w:t>е</w:t>
            </w:r>
            <w:r w:rsidRPr="002F4D3E">
              <w:rPr>
                <w:sz w:val="22"/>
                <w:szCs w:val="22"/>
              </w:rPr>
              <w:t>ния цвета) ко</w:t>
            </w:r>
            <w:r w:rsidRPr="002F4D3E">
              <w:rPr>
                <w:sz w:val="22"/>
                <w:szCs w:val="22"/>
              </w:rPr>
              <w:t>н</w:t>
            </w:r>
            <w:r w:rsidRPr="002F4D3E">
              <w:rPr>
                <w:sz w:val="22"/>
                <w:szCs w:val="22"/>
              </w:rPr>
              <w:t>тактов.</w:t>
            </w:r>
          </w:p>
          <w:p w:rsidR="002F4D3E" w:rsidRPr="002F4D3E" w:rsidRDefault="002F4D3E" w:rsidP="000B7A34">
            <w:pPr>
              <w:pStyle w:val="a6"/>
              <w:spacing w:after="0"/>
              <w:rPr>
                <w:sz w:val="22"/>
                <w:szCs w:val="22"/>
              </w:rPr>
            </w:pPr>
            <w:r w:rsidRPr="002F4D3E">
              <w:rPr>
                <w:sz w:val="22"/>
                <w:szCs w:val="22"/>
              </w:rPr>
              <w:t>Не должно быть повреждения из</w:t>
            </w:r>
            <w:r w:rsidRPr="002F4D3E">
              <w:rPr>
                <w:sz w:val="22"/>
                <w:szCs w:val="22"/>
              </w:rPr>
              <w:t>о</w:t>
            </w:r>
            <w:r w:rsidRPr="002F4D3E">
              <w:rPr>
                <w:sz w:val="22"/>
                <w:szCs w:val="22"/>
              </w:rPr>
              <w:t>ляции питающих проводов и шн</w:t>
            </w:r>
            <w:r w:rsidRPr="002F4D3E">
              <w:rPr>
                <w:sz w:val="22"/>
                <w:szCs w:val="22"/>
              </w:rPr>
              <w:t>у</w:t>
            </w:r>
            <w:r w:rsidRPr="002F4D3E">
              <w:rPr>
                <w:sz w:val="22"/>
                <w:szCs w:val="22"/>
              </w:rPr>
              <w:t>ров питания.</w:t>
            </w:r>
          </w:p>
          <w:p w:rsidR="002F4D3E" w:rsidRPr="002F4D3E" w:rsidRDefault="002F4D3E" w:rsidP="000B7A34">
            <w:pPr>
              <w:pStyle w:val="a6"/>
              <w:spacing w:after="0"/>
              <w:rPr>
                <w:sz w:val="22"/>
                <w:szCs w:val="22"/>
              </w:rPr>
            </w:pPr>
            <w:r w:rsidRPr="002F4D3E">
              <w:rPr>
                <w:sz w:val="22"/>
                <w:szCs w:val="22"/>
              </w:rPr>
              <w:t>Розетки должны быть надежно з</w:t>
            </w:r>
            <w:r w:rsidRPr="002F4D3E">
              <w:rPr>
                <w:sz w:val="22"/>
                <w:szCs w:val="22"/>
              </w:rPr>
              <w:t>а</w:t>
            </w:r>
            <w:r w:rsidRPr="002F4D3E">
              <w:rPr>
                <w:sz w:val="22"/>
                <w:szCs w:val="22"/>
              </w:rPr>
              <w:t xml:space="preserve">креплены, не должны иметь </w:t>
            </w:r>
            <w:proofErr w:type="spellStart"/>
            <w:r w:rsidRPr="002F4D3E">
              <w:rPr>
                <w:sz w:val="22"/>
                <w:szCs w:val="22"/>
              </w:rPr>
              <w:t>опла</w:t>
            </w:r>
            <w:r w:rsidRPr="002F4D3E">
              <w:rPr>
                <w:sz w:val="22"/>
                <w:szCs w:val="22"/>
              </w:rPr>
              <w:t>в</w:t>
            </w:r>
            <w:r w:rsidRPr="002F4D3E">
              <w:rPr>
                <w:sz w:val="22"/>
                <w:szCs w:val="22"/>
              </w:rPr>
              <w:t>лений</w:t>
            </w:r>
            <w:proofErr w:type="spellEnd"/>
            <w:r w:rsidRPr="002F4D3E">
              <w:rPr>
                <w:sz w:val="22"/>
                <w:szCs w:val="22"/>
              </w:rPr>
              <w:t xml:space="preserve"> и механических поврежд</w:t>
            </w:r>
            <w:r w:rsidRPr="002F4D3E">
              <w:rPr>
                <w:sz w:val="22"/>
                <w:szCs w:val="22"/>
              </w:rPr>
              <w:t>е</w:t>
            </w:r>
            <w:r w:rsidRPr="002F4D3E">
              <w:rPr>
                <w:sz w:val="22"/>
                <w:szCs w:val="22"/>
              </w:rPr>
              <w:t>ний.</w:t>
            </w:r>
          </w:p>
          <w:p w:rsidR="002F4D3E" w:rsidRPr="002F4D3E" w:rsidRDefault="002F4D3E" w:rsidP="000B7A34">
            <w:pPr>
              <w:pStyle w:val="a6"/>
              <w:spacing w:after="0"/>
              <w:rPr>
                <w:sz w:val="22"/>
                <w:szCs w:val="22"/>
              </w:rPr>
            </w:pPr>
            <w:r w:rsidRPr="002F4D3E">
              <w:rPr>
                <w:sz w:val="22"/>
                <w:szCs w:val="22"/>
              </w:rPr>
              <w:t>Проверка соответствия параме</w:t>
            </w:r>
            <w:r w:rsidRPr="002F4D3E">
              <w:rPr>
                <w:sz w:val="22"/>
                <w:szCs w:val="22"/>
              </w:rPr>
              <w:t>т</w:t>
            </w:r>
            <w:r w:rsidRPr="002F4D3E">
              <w:rPr>
                <w:sz w:val="22"/>
                <w:szCs w:val="22"/>
              </w:rPr>
              <w:t>ров электроприбора, указанной в ма</w:t>
            </w:r>
            <w:r w:rsidRPr="002F4D3E">
              <w:rPr>
                <w:sz w:val="22"/>
                <w:szCs w:val="22"/>
              </w:rPr>
              <w:t>р</w:t>
            </w:r>
            <w:r w:rsidRPr="002F4D3E">
              <w:rPr>
                <w:sz w:val="22"/>
                <w:szCs w:val="22"/>
              </w:rPr>
              <w:t>кировке параметрам электрич</w:t>
            </w:r>
            <w:r w:rsidRPr="002F4D3E">
              <w:rPr>
                <w:sz w:val="22"/>
                <w:szCs w:val="22"/>
              </w:rPr>
              <w:t>е</w:t>
            </w:r>
            <w:r w:rsidRPr="002F4D3E">
              <w:rPr>
                <w:sz w:val="22"/>
                <w:szCs w:val="22"/>
              </w:rPr>
              <w:t>ской сети по напряжению и току.</w:t>
            </w:r>
          </w:p>
          <w:p w:rsidR="002F4D3E" w:rsidRPr="002F4D3E" w:rsidRDefault="002F4D3E" w:rsidP="000B7A34">
            <w:pPr>
              <w:pStyle w:val="a6"/>
              <w:spacing w:after="0"/>
              <w:rPr>
                <w:sz w:val="22"/>
                <w:szCs w:val="22"/>
              </w:rPr>
            </w:pPr>
            <w:r w:rsidRPr="002F4D3E">
              <w:rPr>
                <w:sz w:val="22"/>
                <w:szCs w:val="22"/>
              </w:rPr>
              <w:t>Использовать электропр</w:t>
            </w:r>
            <w:r w:rsidRPr="002F4D3E">
              <w:rPr>
                <w:sz w:val="22"/>
                <w:szCs w:val="22"/>
              </w:rPr>
              <w:t>и</w:t>
            </w:r>
            <w:r w:rsidRPr="002F4D3E">
              <w:rPr>
                <w:sz w:val="22"/>
                <w:szCs w:val="22"/>
              </w:rPr>
              <w:t xml:space="preserve">бор по </w:t>
            </w:r>
            <w:r w:rsidRPr="002F4D3E">
              <w:rPr>
                <w:sz w:val="22"/>
                <w:szCs w:val="22"/>
              </w:rPr>
              <w:lastRenderedPageBreak/>
              <w:t>назначению в соответствии с и</w:t>
            </w:r>
            <w:r w:rsidRPr="002F4D3E">
              <w:rPr>
                <w:sz w:val="22"/>
                <w:szCs w:val="22"/>
              </w:rPr>
              <w:t>н</w:t>
            </w:r>
            <w:r w:rsidRPr="002F4D3E">
              <w:rPr>
                <w:sz w:val="22"/>
                <w:szCs w:val="22"/>
              </w:rPr>
              <w:t>струкцией по эк</w:t>
            </w:r>
            <w:r w:rsidRPr="002F4D3E">
              <w:rPr>
                <w:sz w:val="22"/>
                <w:szCs w:val="22"/>
              </w:rPr>
              <w:t>с</w:t>
            </w:r>
            <w:r w:rsidRPr="002F4D3E">
              <w:rPr>
                <w:sz w:val="22"/>
                <w:szCs w:val="22"/>
              </w:rPr>
              <w:t>плуатации.</w:t>
            </w:r>
          </w:p>
        </w:tc>
        <w:tc>
          <w:tcPr>
            <w:tcW w:w="4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lastRenderedPageBreak/>
              <w:t>Перед ка</w:t>
            </w:r>
            <w:r w:rsidRPr="002F4D3E">
              <w:rPr>
                <w:sz w:val="22"/>
                <w:szCs w:val="22"/>
              </w:rPr>
              <w:t>ж</w:t>
            </w:r>
            <w:r w:rsidRPr="002F4D3E">
              <w:rPr>
                <w:sz w:val="22"/>
                <w:szCs w:val="22"/>
              </w:rPr>
              <w:t>дым включен</w:t>
            </w:r>
            <w:r w:rsidRPr="002F4D3E">
              <w:rPr>
                <w:sz w:val="22"/>
                <w:szCs w:val="22"/>
              </w:rPr>
              <w:t>и</w:t>
            </w:r>
            <w:r w:rsidRPr="002F4D3E">
              <w:rPr>
                <w:sz w:val="22"/>
                <w:szCs w:val="22"/>
              </w:rPr>
              <w:t>ем электропр</w:t>
            </w:r>
            <w:r w:rsidRPr="002F4D3E">
              <w:rPr>
                <w:sz w:val="22"/>
                <w:szCs w:val="22"/>
              </w:rPr>
              <w:t>и</w:t>
            </w:r>
            <w:r w:rsidRPr="002F4D3E">
              <w:rPr>
                <w:sz w:val="22"/>
                <w:szCs w:val="22"/>
              </w:rPr>
              <w:t>бора и во время эк</w:t>
            </w:r>
            <w:r w:rsidRPr="002F4D3E">
              <w:rPr>
                <w:sz w:val="22"/>
                <w:szCs w:val="22"/>
              </w:rPr>
              <w:t>с</w:t>
            </w:r>
            <w:r w:rsidRPr="002F4D3E">
              <w:rPr>
                <w:sz w:val="22"/>
                <w:szCs w:val="22"/>
              </w:rPr>
              <w:t>плуатации</w:t>
            </w:r>
          </w:p>
        </w:tc>
        <w:tc>
          <w:tcPr>
            <w:tcW w:w="18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B7A34">
            <w:pPr>
              <w:pStyle w:val="a6"/>
              <w:spacing w:after="0"/>
              <w:rPr>
                <w:sz w:val="22"/>
                <w:szCs w:val="22"/>
              </w:rPr>
            </w:pPr>
            <w:r w:rsidRPr="002F4D3E">
              <w:rPr>
                <w:sz w:val="22"/>
                <w:szCs w:val="22"/>
              </w:rPr>
              <w:t>При обнаружении неисправн</w:t>
            </w:r>
            <w:r w:rsidRPr="002F4D3E">
              <w:rPr>
                <w:sz w:val="22"/>
                <w:szCs w:val="22"/>
              </w:rPr>
              <w:t>о</w:t>
            </w:r>
            <w:r w:rsidRPr="002F4D3E">
              <w:rPr>
                <w:sz w:val="22"/>
                <w:szCs w:val="22"/>
              </w:rPr>
              <w:t>сти вывести прибор из эксплу</w:t>
            </w:r>
            <w:r w:rsidRPr="002F4D3E">
              <w:rPr>
                <w:sz w:val="22"/>
                <w:szCs w:val="22"/>
              </w:rPr>
              <w:t>а</w:t>
            </w:r>
            <w:r w:rsidRPr="002F4D3E">
              <w:rPr>
                <w:sz w:val="22"/>
                <w:szCs w:val="22"/>
              </w:rPr>
              <w:t>тации.</w:t>
            </w:r>
          </w:p>
          <w:p w:rsidR="002F4D3E" w:rsidRPr="002F4D3E" w:rsidRDefault="002F4D3E" w:rsidP="000B7A34">
            <w:pPr>
              <w:pStyle w:val="a6"/>
              <w:spacing w:after="0"/>
              <w:rPr>
                <w:sz w:val="22"/>
                <w:szCs w:val="22"/>
              </w:rPr>
            </w:pPr>
            <w:r w:rsidRPr="002F4D3E">
              <w:rPr>
                <w:sz w:val="22"/>
                <w:szCs w:val="22"/>
              </w:rPr>
              <w:t>Произвести ремонт или зам</w:t>
            </w:r>
            <w:r w:rsidRPr="002F4D3E">
              <w:rPr>
                <w:sz w:val="22"/>
                <w:szCs w:val="22"/>
              </w:rPr>
              <w:t>е</w:t>
            </w:r>
            <w:r w:rsidRPr="002F4D3E">
              <w:rPr>
                <w:sz w:val="22"/>
                <w:szCs w:val="22"/>
              </w:rPr>
              <w:t>ну неисправного электрооборуд</w:t>
            </w:r>
            <w:r w:rsidRPr="002F4D3E">
              <w:rPr>
                <w:sz w:val="22"/>
                <w:szCs w:val="22"/>
              </w:rPr>
              <w:t>о</w:t>
            </w:r>
            <w:r w:rsidRPr="002F4D3E">
              <w:rPr>
                <w:sz w:val="22"/>
                <w:szCs w:val="22"/>
              </w:rPr>
              <w:t>вания.</w:t>
            </w:r>
          </w:p>
        </w:tc>
      </w:tr>
    </w:tbl>
    <w:p w:rsidR="000B7A34" w:rsidRDefault="000B7A34" w:rsidP="00010255">
      <w:pPr>
        <w:pStyle w:val="a6"/>
        <w:spacing w:after="0"/>
        <w:ind w:firstLine="284"/>
        <w:jc w:val="left"/>
        <w:rPr>
          <w:rStyle w:val="a5"/>
          <w:sz w:val="22"/>
          <w:szCs w:val="22"/>
        </w:rPr>
      </w:pPr>
    </w:p>
    <w:p w:rsidR="002F4D3E" w:rsidRPr="002F4D3E" w:rsidRDefault="002F4D3E" w:rsidP="00010255">
      <w:pPr>
        <w:pStyle w:val="a6"/>
        <w:spacing w:after="0"/>
        <w:ind w:firstLine="284"/>
        <w:jc w:val="left"/>
        <w:rPr>
          <w:sz w:val="22"/>
          <w:szCs w:val="22"/>
        </w:rPr>
      </w:pPr>
      <w:r w:rsidRPr="002F4D3E">
        <w:rPr>
          <w:rStyle w:val="a5"/>
          <w:sz w:val="22"/>
          <w:szCs w:val="22"/>
        </w:rPr>
        <w:t>Контроль состояния системы заземления</w:t>
      </w:r>
    </w:p>
    <w:p w:rsidR="002F4D3E" w:rsidRPr="002F4D3E" w:rsidRDefault="002F4D3E" w:rsidP="000B7A34">
      <w:pPr>
        <w:pStyle w:val="a6"/>
        <w:spacing w:after="0"/>
        <w:ind w:firstLine="284"/>
        <w:rPr>
          <w:sz w:val="22"/>
          <w:szCs w:val="22"/>
        </w:rPr>
      </w:pPr>
      <w:r w:rsidRPr="002F4D3E">
        <w:rPr>
          <w:sz w:val="22"/>
          <w:szCs w:val="22"/>
        </w:rPr>
        <w:t>В процессе эксплуатации электроустановок возможно возникновение неисправностей и аварийных с</w:t>
      </w:r>
      <w:r w:rsidRPr="002F4D3E">
        <w:rPr>
          <w:sz w:val="22"/>
          <w:szCs w:val="22"/>
        </w:rPr>
        <w:t>и</w:t>
      </w:r>
      <w:r w:rsidRPr="002F4D3E">
        <w:rPr>
          <w:sz w:val="22"/>
          <w:szCs w:val="22"/>
        </w:rPr>
        <w:t>туаций, приводящих к токовым утечкам. В этой связи, в каждом доме должны выполняться защитные м</w:t>
      </w:r>
      <w:r w:rsidRPr="002F4D3E">
        <w:rPr>
          <w:sz w:val="22"/>
          <w:szCs w:val="22"/>
        </w:rPr>
        <w:t>е</w:t>
      </w:r>
      <w:r w:rsidRPr="002F4D3E">
        <w:rPr>
          <w:sz w:val="22"/>
          <w:szCs w:val="22"/>
        </w:rPr>
        <w:t>роприятия, одним из которых является контур заземления. Он обеспечивает защиту людей от поражения электротоком, а приборы и оборудование от перепадов напряжения. Контур заземления, может устанавл</w:t>
      </w:r>
      <w:r w:rsidRPr="002F4D3E">
        <w:rPr>
          <w:sz w:val="22"/>
          <w:szCs w:val="22"/>
        </w:rPr>
        <w:t>и</w:t>
      </w:r>
      <w:r w:rsidRPr="002F4D3E">
        <w:rPr>
          <w:sz w:val="22"/>
          <w:szCs w:val="22"/>
        </w:rPr>
        <w:t>ваться отдельно или совместно с устройствами защитного отключения. Контур заземления монтируется в соответствии с ПУЭ.</w:t>
      </w:r>
    </w:p>
    <w:p w:rsidR="002F4D3E" w:rsidRPr="002F4D3E" w:rsidRDefault="002F4D3E" w:rsidP="000B7A34">
      <w:pPr>
        <w:pStyle w:val="a6"/>
        <w:spacing w:after="0"/>
        <w:ind w:firstLine="284"/>
        <w:rPr>
          <w:sz w:val="22"/>
          <w:szCs w:val="22"/>
        </w:rPr>
      </w:pPr>
      <w:r w:rsidRPr="002F4D3E">
        <w:rPr>
          <w:sz w:val="22"/>
          <w:szCs w:val="22"/>
        </w:rPr>
        <w:t>В соответствии с ПУЭ для целей организации контура заземления можно воспользоваться естественн</w:t>
      </w:r>
      <w:r w:rsidRPr="002F4D3E">
        <w:rPr>
          <w:sz w:val="22"/>
          <w:szCs w:val="22"/>
        </w:rPr>
        <w:t>ы</w:t>
      </w:r>
      <w:r w:rsidRPr="002F4D3E">
        <w:rPr>
          <w:sz w:val="22"/>
          <w:szCs w:val="22"/>
        </w:rPr>
        <w:t>ми заземлителями, например, расположенными рядом металлическими и железобетонными конструкци</w:t>
      </w:r>
      <w:r w:rsidRPr="002F4D3E">
        <w:rPr>
          <w:sz w:val="22"/>
          <w:szCs w:val="22"/>
        </w:rPr>
        <w:t>я</w:t>
      </w:r>
      <w:r w:rsidRPr="002F4D3E">
        <w:rPr>
          <w:sz w:val="22"/>
          <w:szCs w:val="22"/>
        </w:rPr>
        <w:t>ми. Большая часть их поверхности должна контактировать с грунтом. В свою очередь, ПУЭ устанавливает, что изделия из железобетона, находящиеся под напряжением, трубопроводы для транспортировки горючих веществ, трубы канализации и отопления не могут применяться в контуре заземления.</w:t>
      </w:r>
    </w:p>
    <w:p w:rsidR="002F4D3E" w:rsidRPr="002F4D3E" w:rsidRDefault="002F4D3E" w:rsidP="000B7A34">
      <w:pPr>
        <w:pStyle w:val="a6"/>
        <w:spacing w:after="0"/>
        <w:ind w:firstLine="284"/>
        <w:rPr>
          <w:sz w:val="22"/>
          <w:szCs w:val="22"/>
        </w:rPr>
      </w:pPr>
      <w:r w:rsidRPr="002F4D3E">
        <w:rPr>
          <w:sz w:val="22"/>
          <w:szCs w:val="22"/>
        </w:rPr>
        <w:t>Запрещается устанавливать заземление в каменистых или скальных грунтах, поскольку они являются проводниками тока и обладают низким сопротивлением.</w:t>
      </w:r>
    </w:p>
    <w:p w:rsidR="002F4D3E" w:rsidRPr="002F4D3E" w:rsidRDefault="002F4D3E" w:rsidP="000B7A34">
      <w:pPr>
        <w:pStyle w:val="a6"/>
        <w:spacing w:after="0"/>
        <w:ind w:firstLine="284"/>
        <w:rPr>
          <w:sz w:val="22"/>
          <w:szCs w:val="22"/>
        </w:rPr>
      </w:pPr>
      <w:r w:rsidRPr="002F4D3E">
        <w:rPr>
          <w:sz w:val="22"/>
          <w:szCs w:val="22"/>
        </w:rPr>
        <w:t>Искусственные заземлители представляют собой систему металлических конструкций, размещенных в земле, на определенных расстояниях между собой и незначительном удалении от объекта защиты.</w:t>
      </w:r>
    </w:p>
    <w:p w:rsidR="002F4D3E" w:rsidRPr="002F4D3E" w:rsidRDefault="002F4D3E" w:rsidP="000B7A34">
      <w:pPr>
        <w:pStyle w:val="a6"/>
        <w:spacing w:after="0"/>
        <w:ind w:firstLine="284"/>
        <w:rPr>
          <w:sz w:val="22"/>
          <w:szCs w:val="22"/>
        </w:rPr>
      </w:pPr>
      <w:r w:rsidRPr="002F4D3E">
        <w:rPr>
          <w:sz w:val="22"/>
          <w:szCs w:val="22"/>
        </w:rPr>
        <w:t xml:space="preserve">Для изготовления </w:t>
      </w:r>
      <w:proofErr w:type="gramStart"/>
      <w:r w:rsidRPr="002F4D3E">
        <w:rPr>
          <w:sz w:val="22"/>
          <w:szCs w:val="22"/>
        </w:rPr>
        <w:t>искусственных</w:t>
      </w:r>
      <w:proofErr w:type="gramEnd"/>
      <w:r w:rsidRPr="002F4D3E">
        <w:rPr>
          <w:sz w:val="22"/>
          <w:szCs w:val="22"/>
        </w:rPr>
        <w:t xml:space="preserve"> заземлителей применяются: круглые прутки, трубы разного сечения и уголки. В нормативных документах определяется минимально допустимое сечение заземлителей, которое должно учитываться при выборе материалов. Так, для прута, оцинкованного этот параметр составляет 6 мм</w:t>
      </w:r>
      <w:proofErr w:type="gramStart"/>
      <w:r w:rsidRPr="002F4D3E">
        <w:rPr>
          <w:sz w:val="22"/>
          <w:szCs w:val="22"/>
          <w:vertAlign w:val="superscript"/>
        </w:rPr>
        <w:t>2</w:t>
      </w:r>
      <w:proofErr w:type="gramEnd"/>
      <w:r w:rsidRPr="002F4D3E">
        <w:rPr>
          <w:sz w:val="22"/>
          <w:szCs w:val="22"/>
        </w:rPr>
        <w:t>, для прута из обычного черного металла - 10 мм</w:t>
      </w:r>
      <w:r w:rsidRPr="002F4D3E">
        <w:rPr>
          <w:sz w:val="22"/>
          <w:szCs w:val="22"/>
          <w:vertAlign w:val="superscript"/>
        </w:rPr>
        <w:t>2</w:t>
      </w:r>
      <w:r w:rsidRPr="002F4D3E">
        <w:rPr>
          <w:sz w:val="22"/>
          <w:szCs w:val="22"/>
        </w:rPr>
        <w:t>, а для прямоугольного проката - 48 мм</w:t>
      </w:r>
      <w:r w:rsidRPr="002F4D3E">
        <w:rPr>
          <w:sz w:val="22"/>
          <w:szCs w:val="22"/>
          <w:vertAlign w:val="superscript"/>
        </w:rPr>
        <w:t>2</w:t>
      </w:r>
      <w:r w:rsidRPr="002F4D3E">
        <w:rPr>
          <w:sz w:val="22"/>
          <w:szCs w:val="22"/>
        </w:rPr>
        <w:t>. Стенки труб или полки стальных прокатов выбираются с минимальной толщиной 4 мм.</w:t>
      </w:r>
    </w:p>
    <w:p w:rsidR="002F4D3E" w:rsidRPr="002F4D3E" w:rsidRDefault="002F4D3E" w:rsidP="000B7A34">
      <w:pPr>
        <w:pStyle w:val="a6"/>
        <w:spacing w:after="0"/>
        <w:ind w:firstLine="284"/>
        <w:rPr>
          <w:sz w:val="22"/>
          <w:szCs w:val="22"/>
        </w:rPr>
      </w:pPr>
      <w:r w:rsidRPr="002F4D3E">
        <w:rPr>
          <w:sz w:val="22"/>
          <w:szCs w:val="22"/>
        </w:rPr>
        <w:t>Забитые электроды соединяются между собой тонкой стальной полосой, толщиной не менее 4 мм.</w:t>
      </w:r>
    </w:p>
    <w:p w:rsidR="002F4D3E" w:rsidRPr="002F4D3E" w:rsidRDefault="002F4D3E" w:rsidP="000B7A34">
      <w:pPr>
        <w:pStyle w:val="a6"/>
        <w:spacing w:after="0"/>
        <w:ind w:firstLine="284"/>
        <w:rPr>
          <w:sz w:val="22"/>
          <w:szCs w:val="22"/>
        </w:rPr>
      </w:pPr>
      <w:r w:rsidRPr="002F4D3E">
        <w:rPr>
          <w:sz w:val="22"/>
          <w:szCs w:val="22"/>
        </w:rPr>
        <w:t>Запрещается использовать в качестве заземляющих проводников и заземлителей профильную арматуру. Это связано с каленым наружным слоем, имеющимся во всех изделиях этого типа. В результате, нарушае</w:t>
      </w:r>
      <w:r w:rsidRPr="002F4D3E">
        <w:rPr>
          <w:sz w:val="22"/>
          <w:szCs w:val="22"/>
        </w:rPr>
        <w:t>т</w:t>
      </w:r>
      <w:r w:rsidRPr="002F4D3E">
        <w:rPr>
          <w:sz w:val="22"/>
          <w:szCs w:val="22"/>
        </w:rPr>
        <w:t>ся распределение тока по сечению, а процесс окисления происходит намного быстрее.</w:t>
      </w:r>
    </w:p>
    <w:p w:rsidR="002F4D3E" w:rsidRPr="002F4D3E" w:rsidRDefault="002F4D3E" w:rsidP="000B7A34">
      <w:pPr>
        <w:pStyle w:val="a6"/>
        <w:spacing w:after="0"/>
        <w:ind w:firstLine="284"/>
        <w:rPr>
          <w:sz w:val="22"/>
          <w:szCs w:val="22"/>
        </w:rPr>
      </w:pPr>
      <w:r w:rsidRPr="002F4D3E">
        <w:rPr>
          <w:sz w:val="22"/>
          <w:szCs w:val="22"/>
        </w:rPr>
        <w:t>Соединение деталей из проката черного металла осуществляется с помощью сварки. Стальная полоса приваривается к концам забитых в землю электродов. Не допускается использование болтовых соединений, т.к. они быстро окисляются. В результате, контакт теряется, и заземляющий контур начинает работать н</w:t>
      </w:r>
      <w:r w:rsidRPr="002F4D3E">
        <w:rPr>
          <w:sz w:val="22"/>
          <w:szCs w:val="22"/>
        </w:rPr>
        <w:t>е</w:t>
      </w:r>
      <w:r w:rsidRPr="002F4D3E">
        <w:rPr>
          <w:sz w:val="22"/>
          <w:szCs w:val="22"/>
        </w:rPr>
        <w:t>эффективно. По окончании всех сварочных работ места сварки обрабатываются специальными антикорр</w:t>
      </w:r>
      <w:r w:rsidRPr="002F4D3E">
        <w:rPr>
          <w:sz w:val="22"/>
          <w:szCs w:val="22"/>
        </w:rPr>
        <w:t>о</w:t>
      </w:r>
      <w:r w:rsidRPr="002F4D3E">
        <w:rPr>
          <w:sz w:val="22"/>
          <w:szCs w:val="22"/>
        </w:rPr>
        <w:t xml:space="preserve">зийными составами. Для этих целей нельзя использовать краску, поскольку она </w:t>
      </w:r>
      <w:proofErr w:type="gramStart"/>
      <w:r w:rsidRPr="002F4D3E">
        <w:rPr>
          <w:sz w:val="22"/>
          <w:szCs w:val="22"/>
        </w:rPr>
        <w:t>нарушает связь металла с землей и система заземления не</w:t>
      </w:r>
      <w:proofErr w:type="gramEnd"/>
      <w:r w:rsidRPr="002F4D3E">
        <w:rPr>
          <w:sz w:val="22"/>
          <w:szCs w:val="22"/>
        </w:rPr>
        <w:t xml:space="preserve"> будет работать.</w:t>
      </w:r>
    </w:p>
    <w:p w:rsidR="002F4D3E" w:rsidRPr="002F4D3E" w:rsidRDefault="002F4D3E" w:rsidP="000B7A34">
      <w:pPr>
        <w:pStyle w:val="a6"/>
        <w:spacing w:after="0"/>
        <w:ind w:firstLine="284"/>
        <w:rPr>
          <w:sz w:val="22"/>
          <w:szCs w:val="22"/>
        </w:rPr>
      </w:pPr>
      <w:r w:rsidRPr="002F4D3E">
        <w:rPr>
          <w:sz w:val="22"/>
          <w:szCs w:val="22"/>
        </w:rPr>
        <w:t>Нельзя производить окраску заземлителей или наносить на них другие покрытия, способствующие сн</w:t>
      </w:r>
      <w:r w:rsidRPr="002F4D3E">
        <w:rPr>
          <w:sz w:val="22"/>
          <w:szCs w:val="22"/>
        </w:rPr>
        <w:t>и</w:t>
      </w:r>
      <w:r w:rsidRPr="002F4D3E">
        <w:rPr>
          <w:sz w:val="22"/>
          <w:szCs w:val="22"/>
        </w:rPr>
        <w:t>жению проводимости. Однако под действием коррозии толщина стальных деталей постепенно снижается. Поэтому сечение электрода подбирается с определенным запасом. Таким образом, обеспечивается дост</w:t>
      </w:r>
      <w:r w:rsidRPr="002F4D3E">
        <w:rPr>
          <w:sz w:val="22"/>
          <w:szCs w:val="22"/>
        </w:rPr>
        <w:t>а</w:t>
      </w:r>
      <w:r w:rsidRPr="002F4D3E">
        <w:rPr>
          <w:sz w:val="22"/>
          <w:szCs w:val="22"/>
        </w:rPr>
        <w:t>точно продолжительная эксплуатация контура заземления.</w:t>
      </w:r>
    </w:p>
    <w:p w:rsidR="002F4D3E" w:rsidRPr="002F4D3E" w:rsidRDefault="002F4D3E" w:rsidP="000B7A34">
      <w:pPr>
        <w:pStyle w:val="a6"/>
        <w:spacing w:after="0"/>
        <w:ind w:firstLine="284"/>
        <w:rPr>
          <w:sz w:val="22"/>
          <w:szCs w:val="22"/>
        </w:rPr>
      </w:pPr>
      <w:r w:rsidRPr="002F4D3E">
        <w:rPr>
          <w:sz w:val="22"/>
          <w:szCs w:val="22"/>
        </w:rPr>
        <w:t>Если контур заземления дома соединяется с конструкциями, расположенными в условиях агрессивной среды, они должны быть защищены специальным покрытием.</w:t>
      </w:r>
    </w:p>
    <w:p w:rsidR="002F4D3E" w:rsidRPr="002F4D3E" w:rsidRDefault="002F4D3E" w:rsidP="000B7A34">
      <w:pPr>
        <w:pStyle w:val="a6"/>
        <w:spacing w:after="0"/>
        <w:ind w:firstLine="284"/>
        <w:rPr>
          <w:sz w:val="22"/>
          <w:szCs w:val="22"/>
        </w:rPr>
      </w:pPr>
      <w:r w:rsidRPr="002F4D3E">
        <w:rPr>
          <w:sz w:val="22"/>
          <w:szCs w:val="22"/>
        </w:rPr>
        <w:t>Существуют наборы заземлителей заводского изготовления, состоящие из цельнотянутых штырей, п</w:t>
      </w:r>
      <w:r w:rsidRPr="002F4D3E">
        <w:rPr>
          <w:sz w:val="22"/>
          <w:szCs w:val="22"/>
        </w:rPr>
        <w:t>о</w:t>
      </w:r>
      <w:r w:rsidRPr="002F4D3E">
        <w:rPr>
          <w:sz w:val="22"/>
          <w:szCs w:val="22"/>
        </w:rPr>
        <w:t>крытых медью.</w:t>
      </w:r>
    </w:p>
    <w:p w:rsidR="002F4D3E" w:rsidRPr="002F4D3E" w:rsidRDefault="002F4D3E" w:rsidP="000B7A34">
      <w:pPr>
        <w:pStyle w:val="a6"/>
        <w:spacing w:after="0"/>
        <w:ind w:firstLine="284"/>
        <w:rPr>
          <w:sz w:val="22"/>
          <w:szCs w:val="22"/>
        </w:rPr>
      </w:pPr>
      <w:r w:rsidRPr="002F4D3E">
        <w:rPr>
          <w:sz w:val="22"/>
          <w:szCs w:val="22"/>
        </w:rPr>
        <w:t>Все заземляющие проводники подключаются к единой шине заземления, используемой для коммутации. Сама шина является одним из элементов распределительного щита и закрепляется непосредственно на его стенке.</w:t>
      </w:r>
    </w:p>
    <w:p w:rsidR="002F4D3E" w:rsidRPr="002F4D3E" w:rsidRDefault="002F4D3E" w:rsidP="000B7A34">
      <w:pPr>
        <w:pStyle w:val="a6"/>
        <w:spacing w:after="0"/>
        <w:ind w:firstLine="284"/>
        <w:rPr>
          <w:sz w:val="22"/>
          <w:szCs w:val="22"/>
        </w:rPr>
      </w:pPr>
      <w:r w:rsidRPr="002F4D3E">
        <w:rPr>
          <w:sz w:val="22"/>
          <w:szCs w:val="22"/>
        </w:rPr>
        <w:t>Для полной гарантии рекомендуется вызывать специалистов, они должны составить акт проверки. О</w:t>
      </w:r>
      <w:r w:rsidRPr="002F4D3E">
        <w:rPr>
          <w:sz w:val="22"/>
          <w:szCs w:val="22"/>
        </w:rPr>
        <w:t>т</w:t>
      </w:r>
      <w:r w:rsidRPr="002F4D3E">
        <w:rPr>
          <w:sz w:val="22"/>
          <w:szCs w:val="22"/>
        </w:rPr>
        <w:t>ветственность за выполненные работы несет только исполнитель.</w:t>
      </w:r>
    </w:p>
    <w:p w:rsidR="002F4D3E" w:rsidRPr="002F4D3E" w:rsidRDefault="002F4D3E" w:rsidP="000B7A34">
      <w:pPr>
        <w:pStyle w:val="a6"/>
        <w:spacing w:after="0"/>
        <w:ind w:firstLine="284"/>
        <w:rPr>
          <w:sz w:val="22"/>
          <w:szCs w:val="22"/>
        </w:rPr>
      </w:pPr>
      <w:r w:rsidRPr="002F4D3E">
        <w:rPr>
          <w:sz w:val="22"/>
          <w:szCs w:val="22"/>
        </w:rPr>
        <w:t>Бытовыми электроизмерительными приборами замерить эффективность заземления невозможно, надо иметь современные электронные устройства, технические возможности которых дают возможность зам</w:t>
      </w:r>
      <w:r w:rsidRPr="002F4D3E">
        <w:rPr>
          <w:sz w:val="22"/>
          <w:szCs w:val="22"/>
        </w:rPr>
        <w:t>е</w:t>
      </w:r>
      <w:r w:rsidRPr="002F4D3E">
        <w:rPr>
          <w:sz w:val="22"/>
          <w:szCs w:val="22"/>
        </w:rPr>
        <w:t>рять такие данные.</w:t>
      </w:r>
    </w:p>
    <w:p w:rsidR="002F4D3E" w:rsidRPr="002F4D3E" w:rsidRDefault="002F4D3E" w:rsidP="000B7A34">
      <w:pPr>
        <w:pStyle w:val="a6"/>
        <w:spacing w:after="0"/>
        <w:ind w:firstLine="284"/>
        <w:rPr>
          <w:sz w:val="22"/>
          <w:szCs w:val="22"/>
        </w:rPr>
      </w:pPr>
      <w:r w:rsidRPr="002F4D3E">
        <w:rPr>
          <w:sz w:val="22"/>
          <w:szCs w:val="22"/>
        </w:rPr>
        <w:t>Для частных домов сопротивление тока не может превышать 4 Ом.</w:t>
      </w:r>
    </w:p>
    <w:p w:rsidR="002F4D3E" w:rsidRPr="002F4D3E" w:rsidRDefault="002F4D3E" w:rsidP="000B7A34">
      <w:pPr>
        <w:pStyle w:val="a6"/>
        <w:spacing w:after="0"/>
        <w:ind w:firstLine="284"/>
        <w:rPr>
          <w:sz w:val="22"/>
          <w:szCs w:val="22"/>
        </w:rPr>
      </w:pPr>
      <w:r w:rsidRPr="002F4D3E">
        <w:rPr>
          <w:sz w:val="22"/>
          <w:szCs w:val="22"/>
        </w:rPr>
        <w:t xml:space="preserve">Правила технической </w:t>
      </w:r>
      <w:proofErr w:type="gramStart"/>
      <w:r w:rsidRPr="002F4D3E">
        <w:rPr>
          <w:sz w:val="22"/>
          <w:szCs w:val="22"/>
        </w:rPr>
        <w:t>эксплуатации электроустановок потребителей, утвержденные Приказом Минэне</w:t>
      </w:r>
      <w:r w:rsidRPr="002F4D3E">
        <w:rPr>
          <w:sz w:val="22"/>
          <w:szCs w:val="22"/>
        </w:rPr>
        <w:t>р</w:t>
      </w:r>
      <w:r w:rsidRPr="002F4D3E">
        <w:rPr>
          <w:sz w:val="22"/>
          <w:szCs w:val="22"/>
        </w:rPr>
        <w:t>го России от 13.01.2003 № 6 устанавливают</w:t>
      </w:r>
      <w:proofErr w:type="gramEnd"/>
      <w:r w:rsidRPr="002F4D3E">
        <w:rPr>
          <w:sz w:val="22"/>
          <w:szCs w:val="22"/>
        </w:rPr>
        <w:t xml:space="preserve"> следующие требования к заземляющим устройствам и их пр</w:t>
      </w:r>
      <w:r w:rsidRPr="002F4D3E">
        <w:rPr>
          <w:sz w:val="22"/>
          <w:szCs w:val="22"/>
        </w:rPr>
        <w:t>о</w:t>
      </w:r>
      <w:r w:rsidRPr="002F4D3E">
        <w:rPr>
          <w:sz w:val="22"/>
          <w:szCs w:val="22"/>
        </w:rPr>
        <w:t>филактике:</w:t>
      </w:r>
    </w:p>
    <w:p w:rsidR="002F4D3E" w:rsidRPr="002F4D3E" w:rsidRDefault="002F4D3E" w:rsidP="000B7A34">
      <w:pPr>
        <w:pStyle w:val="a6"/>
        <w:spacing w:after="0"/>
        <w:ind w:firstLine="284"/>
        <w:rPr>
          <w:sz w:val="22"/>
          <w:szCs w:val="22"/>
        </w:rPr>
      </w:pPr>
      <w:r w:rsidRPr="002F4D3E">
        <w:rPr>
          <w:sz w:val="22"/>
          <w:szCs w:val="22"/>
        </w:rPr>
        <w:t>- заземляющие устройства должны соответствовать требованиям государственных стандартов, правил устройства электроустановок, строительных норм и правил и других нормативно-технических документов, обеспечивать условия безопасности людей, эксплуатационные режимы работы и защиту электроустановок;</w:t>
      </w:r>
    </w:p>
    <w:p w:rsidR="002F4D3E" w:rsidRPr="002F4D3E" w:rsidRDefault="002F4D3E" w:rsidP="000B7A34">
      <w:pPr>
        <w:pStyle w:val="a6"/>
        <w:spacing w:after="0"/>
        <w:ind w:firstLine="284"/>
        <w:rPr>
          <w:sz w:val="22"/>
          <w:szCs w:val="22"/>
        </w:rPr>
      </w:pPr>
      <w:r w:rsidRPr="002F4D3E">
        <w:rPr>
          <w:sz w:val="22"/>
          <w:szCs w:val="22"/>
        </w:rPr>
        <w:t xml:space="preserve">- присоединение заземляющих проводников к заземлителю и заземляющим конструкциям должно быть выполнено сваркой, а к главному заземляющему зажиму, корпусам аппаратов, машин и опорам </w:t>
      </w:r>
      <w:proofErr w:type="gramStart"/>
      <w:r w:rsidRPr="002F4D3E">
        <w:rPr>
          <w:sz w:val="22"/>
          <w:szCs w:val="22"/>
        </w:rPr>
        <w:t>ВЛ</w:t>
      </w:r>
      <w:proofErr w:type="gramEnd"/>
      <w:r w:rsidRPr="002F4D3E">
        <w:rPr>
          <w:sz w:val="22"/>
          <w:szCs w:val="22"/>
        </w:rPr>
        <w:t xml:space="preserve"> - болт</w:t>
      </w:r>
      <w:r w:rsidRPr="002F4D3E">
        <w:rPr>
          <w:sz w:val="22"/>
          <w:szCs w:val="22"/>
        </w:rPr>
        <w:t>о</w:t>
      </w:r>
      <w:r w:rsidRPr="002F4D3E">
        <w:rPr>
          <w:sz w:val="22"/>
          <w:szCs w:val="22"/>
        </w:rPr>
        <w:t>вым соединением (для обеспечения возможности производства измерений). Контактные соединения дол</w:t>
      </w:r>
      <w:r w:rsidRPr="002F4D3E">
        <w:rPr>
          <w:sz w:val="22"/>
          <w:szCs w:val="22"/>
        </w:rPr>
        <w:t>ж</w:t>
      </w:r>
      <w:r w:rsidRPr="002F4D3E">
        <w:rPr>
          <w:sz w:val="22"/>
          <w:szCs w:val="22"/>
        </w:rPr>
        <w:t>ны отвечать требованиям государственных стандартов;</w:t>
      </w:r>
    </w:p>
    <w:p w:rsidR="002F4D3E" w:rsidRPr="002F4D3E" w:rsidRDefault="002F4D3E" w:rsidP="000B7A34">
      <w:pPr>
        <w:pStyle w:val="a6"/>
        <w:spacing w:after="0"/>
        <w:ind w:firstLine="284"/>
        <w:rPr>
          <w:sz w:val="22"/>
          <w:szCs w:val="22"/>
        </w:rPr>
      </w:pPr>
      <w:r w:rsidRPr="002F4D3E">
        <w:rPr>
          <w:sz w:val="22"/>
          <w:szCs w:val="22"/>
        </w:rPr>
        <w:lastRenderedPageBreak/>
        <w:t xml:space="preserve">- </w:t>
      </w:r>
      <w:proofErr w:type="gramStart"/>
      <w:r w:rsidRPr="002F4D3E">
        <w:rPr>
          <w:sz w:val="22"/>
          <w:szCs w:val="22"/>
        </w:rPr>
        <w:t>открыто проложенные заземляющие проводники должны</w:t>
      </w:r>
      <w:proofErr w:type="gramEnd"/>
      <w:r w:rsidRPr="002F4D3E">
        <w:rPr>
          <w:sz w:val="22"/>
          <w:szCs w:val="22"/>
        </w:rPr>
        <w:t xml:space="preserve"> быть предохранены от коррозии и окрашены в черный цвет;</w:t>
      </w:r>
    </w:p>
    <w:p w:rsidR="002F4D3E" w:rsidRPr="002F4D3E" w:rsidRDefault="002F4D3E" w:rsidP="000B7A34">
      <w:pPr>
        <w:pStyle w:val="a6"/>
        <w:spacing w:after="0"/>
        <w:ind w:firstLine="284"/>
        <w:rPr>
          <w:sz w:val="22"/>
          <w:szCs w:val="22"/>
        </w:rPr>
      </w:pPr>
      <w:r w:rsidRPr="002F4D3E">
        <w:rPr>
          <w:sz w:val="22"/>
          <w:szCs w:val="22"/>
        </w:rPr>
        <w:t>- для определения технического состояния заземляющего устройства должны проводиться визуальные осмотры видимой части, осмотры заземляющего устройства с выборочным вскрытием грунта, измерение параметров заземляющего устройства в соответствии с нормами испытания электрооборудования;</w:t>
      </w:r>
    </w:p>
    <w:p w:rsidR="002F4D3E" w:rsidRPr="002F4D3E" w:rsidRDefault="002F4D3E" w:rsidP="000B7A34">
      <w:pPr>
        <w:pStyle w:val="a6"/>
        <w:spacing w:after="0"/>
        <w:ind w:firstLine="284"/>
        <w:rPr>
          <w:sz w:val="22"/>
          <w:szCs w:val="22"/>
        </w:rPr>
      </w:pPr>
      <w:r w:rsidRPr="002F4D3E">
        <w:rPr>
          <w:sz w:val="22"/>
          <w:szCs w:val="22"/>
        </w:rPr>
        <w:t>- визуальные осмотры видимой части заземляющего устройства должны производиться по графику, но не реже 1 раза в 6 месяцев ответственным за электрохозяйство Потребителя или работником, им уполном</w:t>
      </w:r>
      <w:r w:rsidRPr="002F4D3E">
        <w:rPr>
          <w:sz w:val="22"/>
          <w:szCs w:val="22"/>
        </w:rPr>
        <w:t>о</w:t>
      </w:r>
      <w:r w:rsidRPr="002F4D3E">
        <w:rPr>
          <w:sz w:val="22"/>
          <w:szCs w:val="22"/>
        </w:rPr>
        <w:t>ченным. При осмотре оценивается состояние контактных соединений между защитным проводником и оборудованием, наличие антикоррозионного покрытия, отсутствие обрывов;</w:t>
      </w:r>
    </w:p>
    <w:p w:rsidR="002F4D3E" w:rsidRPr="002F4D3E" w:rsidRDefault="002F4D3E" w:rsidP="000B7A34">
      <w:pPr>
        <w:pStyle w:val="a6"/>
        <w:spacing w:after="0"/>
        <w:ind w:firstLine="284"/>
        <w:rPr>
          <w:sz w:val="22"/>
          <w:szCs w:val="22"/>
        </w:rPr>
      </w:pPr>
      <w:r w:rsidRPr="002F4D3E">
        <w:rPr>
          <w:sz w:val="22"/>
          <w:szCs w:val="22"/>
        </w:rPr>
        <w:t>- для определения технического состояния заземляющего устройства в соответствии с нормами испыт</w:t>
      </w:r>
      <w:r w:rsidRPr="002F4D3E">
        <w:rPr>
          <w:sz w:val="22"/>
          <w:szCs w:val="22"/>
        </w:rPr>
        <w:t>а</w:t>
      </w:r>
      <w:r w:rsidRPr="002F4D3E">
        <w:rPr>
          <w:sz w:val="22"/>
          <w:szCs w:val="22"/>
        </w:rPr>
        <w:t>ний электрооборудования должны производиться:</w:t>
      </w:r>
    </w:p>
    <w:p w:rsidR="002F4D3E" w:rsidRPr="002F4D3E" w:rsidRDefault="002F4D3E" w:rsidP="000B7A34">
      <w:pPr>
        <w:pStyle w:val="a6"/>
        <w:spacing w:after="0"/>
        <w:ind w:firstLine="284"/>
        <w:rPr>
          <w:sz w:val="22"/>
          <w:szCs w:val="22"/>
        </w:rPr>
      </w:pPr>
      <w:r w:rsidRPr="002F4D3E">
        <w:rPr>
          <w:sz w:val="22"/>
          <w:szCs w:val="22"/>
        </w:rPr>
        <w:t>измерение сопротивления заземляющего устройства;</w:t>
      </w:r>
    </w:p>
    <w:p w:rsidR="002F4D3E" w:rsidRPr="002F4D3E" w:rsidRDefault="002F4D3E" w:rsidP="000B7A34">
      <w:pPr>
        <w:pStyle w:val="a6"/>
        <w:spacing w:after="0"/>
        <w:ind w:firstLine="284"/>
        <w:rPr>
          <w:sz w:val="22"/>
          <w:szCs w:val="22"/>
        </w:rPr>
      </w:pPr>
      <w:r w:rsidRPr="002F4D3E">
        <w:rPr>
          <w:sz w:val="22"/>
          <w:szCs w:val="22"/>
        </w:rPr>
        <w:t>измерение напряжения прикосновения (в электроустановках, заземляющее устройство которых выпо</w:t>
      </w:r>
      <w:r w:rsidRPr="002F4D3E">
        <w:rPr>
          <w:sz w:val="22"/>
          <w:szCs w:val="22"/>
        </w:rPr>
        <w:t>л</w:t>
      </w:r>
      <w:r w:rsidRPr="002F4D3E">
        <w:rPr>
          <w:sz w:val="22"/>
          <w:szCs w:val="22"/>
        </w:rPr>
        <w:t>нено по нормам на напряжение прикосновения), проверка наличия цепи между заземляющим устройством и заземляемыми элементами, а также соединений естественных заземлителей с заземляющим устройством;</w:t>
      </w:r>
    </w:p>
    <w:p w:rsidR="002F4D3E" w:rsidRPr="002F4D3E" w:rsidRDefault="002F4D3E" w:rsidP="000B7A34">
      <w:pPr>
        <w:pStyle w:val="a6"/>
        <w:spacing w:after="0"/>
        <w:ind w:firstLine="284"/>
        <w:rPr>
          <w:sz w:val="22"/>
          <w:szCs w:val="22"/>
        </w:rPr>
      </w:pPr>
      <w:r w:rsidRPr="002F4D3E">
        <w:rPr>
          <w:sz w:val="22"/>
          <w:szCs w:val="22"/>
        </w:rPr>
        <w:t>измерение токов короткого замыкания электроустановки, проверка состояния пробивных предохранит</w:t>
      </w:r>
      <w:r w:rsidRPr="002F4D3E">
        <w:rPr>
          <w:sz w:val="22"/>
          <w:szCs w:val="22"/>
        </w:rPr>
        <w:t>е</w:t>
      </w:r>
      <w:r w:rsidRPr="002F4D3E">
        <w:rPr>
          <w:sz w:val="22"/>
          <w:szCs w:val="22"/>
        </w:rPr>
        <w:t>лей;</w:t>
      </w:r>
    </w:p>
    <w:p w:rsidR="002F4D3E" w:rsidRPr="002F4D3E" w:rsidRDefault="002F4D3E" w:rsidP="000B7A34">
      <w:pPr>
        <w:pStyle w:val="a6"/>
        <w:spacing w:after="0"/>
        <w:ind w:firstLine="284"/>
        <w:rPr>
          <w:sz w:val="22"/>
          <w:szCs w:val="22"/>
        </w:rPr>
      </w:pPr>
      <w:r w:rsidRPr="002F4D3E">
        <w:rPr>
          <w:sz w:val="22"/>
          <w:szCs w:val="22"/>
        </w:rPr>
        <w:t>измерение удельного сопротивления грунта в районе заземляющего устройства;</w:t>
      </w:r>
    </w:p>
    <w:p w:rsidR="002F4D3E" w:rsidRPr="002F4D3E" w:rsidRDefault="002F4D3E" w:rsidP="000B7A34">
      <w:pPr>
        <w:pStyle w:val="a6"/>
        <w:spacing w:after="0"/>
        <w:ind w:firstLine="284"/>
        <w:rPr>
          <w:sz w:val="22"/>
          <w:szCs w:val="22"/>
        </w:rPr>
      </w:pPr>
      <w:r w:rsidRPr="002F4D3E">
        <w:rPr>
          <w:sz w:val="22"/>
          <w:szCs w:val="22"/>
        </w:rPr>
        <w:t>- измерения параметров заземляющих устройств - сопротивление заземляющего устройства, напряжение прикосновения, проверка наличия цепи между заземлителями и заземляемыми элементами - производятся также после реконструкции и ремонта заземляющих устройств, при обнаружении разрушения или пер</w:t>
      </w:r>
      <w:r w:rsidRPr="002F4D3E">
        <w:rPr>
          <w:sz w:val="22"/>
          <w:szCs w:val="22"/>
        </w:rPr>
        <w:t>е</w:t>
      </w:r>
      <w:r w:rsidRPr="002F4D3E">
        <w:rPr>
          <w:sz w:val="22"/>
          <w:szCs w:val="22"/>
        </w:rPr>
        <w:t xml:space="preserve">крытия изоляторов </w:t>
      </w:r>
      <w:proofErr w:type="gramStart"/>
      <w:r w:rsidRPr="002F4D3E">
        <w:rPr>
          <w:sz w:val="22"/>
          <w:szCs w:val="22"/>
        </w:rPr>
        <w:t>ВЛ</w:t>
      </w:r>
      <w:proofErr w:type="gramEnd"/>
      <w:r w:rsidRPr="002F4D3E">
        <w:rPr>
          <w:sz w:val="22"/>
          <w:szCs w:val="22"/>
        </w:rPr>
        <w:t xml:space="preserve"> электрической дугой. При необходимости должны приниматься меры по доведению параметров заземляющих устройств </w:t>
      </w:r>
      <w:proofErr w:type="gramStart"/>
      <w:r w:rsidRPr="002F4D3E">
        <w:rPr>
          <w:sz w:val="22"/>
          <w:szCs w:val="22"/>
        </w:rPr>
        <w:t>до</w:t>
      </w:r>
      <w:proofErr w:type="gramEnd"/>
      <w:r w:rsidRPr="002F4D3E">
        <w:rPr>
          <w:sz w:val="22"/>
          <w:szCs w:val="22"/>
        </w:rPr>
        <w:t xml:space="preserve"> нормативных;</w:t>
      </w:r>
    </w:p>
    <w:p w:rsidR="002F4D3E" w:rsidRPr="000B7A34" w:rsidRDefault="002F4D3E" w:rsidP="000B7A34">
      <w:pPr>
        <w:pStyle w:val="a6"/>
        <w:spacing w:after="0"/>
        <w:ind w:firstLine="284"/>
        <w:rPr>
          <w:szCs w:val="22"/>
        </w:rPr>
      </w:pPr>
      <w:r w:rsidRPr="002F4D3E">
        <w:rPr>
          <w:sz w:val="22"/>
          <w:szCs w:val="22"/>
        </w:rPr>
        <w:t>- при использовании в электроустановке устройств защитного отключения (далее - УЗО) должна ос</w:t>
      </w:r>
      <w:r w:rsidRPr="002F4D3E">
        <w:rPr>
          <w:sz w:val="22"/>
          <w:szCs w:val="22"/>
        </w:rPr>
        <w:t>у</w:t>
      </w:r>
      <w:r w:rsidRPr="002F4D3E">
        <w:rPr>
          <w:sz w:val="22"/>
          <w:szCs w:val="22"/>
        </w:rPr>
        <w:t xml:space="preserve">ществляться его проверка в соответствии с рекомендациями завода-изготовителя и нормами испытаний </w:t>
      </w:r>
      <w:r w:rsidRPr="000B7A34">
        <w:rPr>
          <w:szCs w:val="22"/>
        </w:rPr>
        <w:t>электрооборудования.</w:t>
      </w:r>
    </w:p>
    <w:p w:rsidR="002F4D3E" w:rsidRPr="002F4D3E" w:rsidRDefault="002F4D3E" w:rsidP="000B7A34">
      <w:pPr>
        <w:pStyle w:val="a6"/>
        <w:spacing w:after="0"/>
        <w:ind w:firstLine="284"/>
        <w:rPr>
          <w:sz w:val="22"/>
          <w:szCs w:val="22"/>
        </w:rPr>
      </w:pPr>
      <w:r w:rsidRPr="002F4D3E">
        <w:rPr>
          <w:rStyle w:val="a5"/>
          <w:sz w:val="22"/>
          <w:szCs w:val="22"/>
        </w:rPr>
        <w:t>Выбор кабелей</w:t>
      </w:r>
    </w:p>
    <w:p w:rsidR="002F4D3E" w:rsidRPr="002F4D3E" w:rsidRDefault="002F4D3E" w:rsidP="000B7A34">
      <w:pPr>
        <w:pStyle w:val="a6"/>
        <w:spacing w:after="0"/>
        <w:ind w:firstLine="284"/>
        <w:rPr>
          <w:sz w:val="22"/>
          <w:szCs w:val="22"/>
        </w:rPr>
      </w:pPr>
      <w:r w:rsidRPr="002F4D3E">
        <w:rPr>
          <w:sz w:val="22"/>
          <w:szCs w:val="22"/>
        </w:rPr>
        <w:t xml:space="preserve">В соответствии со статистикой основной причиной пожаров от </w:t>
      </w:r>
      <w:proofErr w:type="spellStart"/>
      <w:r w:rsidRPr="002F4D3E">
        <w:rPr>
          <w:sz w:val="22"/>
          <w:szCs w:val="22"/>
        </w:rPr>
        <w:t>электроизделий</w:t>
      </w:r>
      <w:proofErr w:type="spellEnd"/>
      <w:r w:rsidRPr="002F4D3E">
        <w:rPr>
          <w:sz w:val="22"/>
          <w:szCs w:val="22"/>
        </w:rPr>
        <w:t xml:space="preserve"> являются электрические кабели. Поэтому, для обеспечения пожарной безопасности, необходимо правильно выбирать кабельные изделия по типу исполнения и сечению токопроводящих жил.</w:t>
      </w:r>
    </w:p>
    <w:p w:rsidR="002F4D3E" w:rsidRPr="002F4D3E" w:rsidRDefault="002F4D3E" w:rsidP="000B7A34">
      <w:pPr>
        <w:pStyle w:val="a6"/>
        <w:spacing w:after="0"/>
        <w:ind w:firstLine="284"/>
        <w:rPr>
          <w:sz w:val="22"/>
          <w:szCs w:val="22"/>
        </w:rPr>
      </w:pPr>
      <w:r w:rsidRPr="002F4D3E">
        <w:rPr>
          <w:sz w:val="22"/>
          <w:szCs w:val="22"/>
        </w:rPr>
        <w:t>При выборе типа исполнения кабелей для объектов различного назначения можно воспользоваться тр</w:t>
      </w:r>
      <w:r w:rsidRPr="002F4D3E">
        <w:rPr>
          <w:sz w:val="22"/>
          <w:szCs w:val="22"/>
        </w:rPr>
        <w:t>е</w:t>
      </w:r>
      <w:r w:rsidRPr="002F4D3E">
        <w:rPr>
          <w:sz w:val="22"/>
          <w:szCs w:val="22"/>
        </w:rPr>
        <w:t>бованиями ГОСТ 31565-2012, в соответствии с которым в нормативной документации на кабельное изд</w:t>
      </w:r>
      <w:r w:rsidRPr="002F4D3E">
        <w:rPr>
          <w:sz w:val="22"/>
          <w:szCs w:val="22"/>
        </w:rPr>
        <w:t>е</w:t>
      </w:r>
      <w:r w:rsidRPr="002F4D3E">
        <w:rPr>
          <w:sz w:val="22"/>
          <w:szCs w:val="22"/>
        </w:rPr>
        <w:t>лие должна быть указана область его применения с учетом показателей опасности и типа исполнения. В данном стандарте приведена таблица "Преимущественные области применения кабельных изделий с уч</w:t>
      </w:r>
      <w:r w:rsidRPr="002F4D3E">
        <w:rPr>
          <w:sz w:val="22"/>
          <w:szCs w:val="22"/>
        </w:rPr>
        <w:t>е</w:t>
      </w:r>
      <w:r w:rsidRPr="002F4D3E">
        <w:rPr>
          <w:sz w:val="22"/>
          <w:szCs w:val="22"/>
        </w:rPr>
        <w:t>том их типа исполнения" представленная в таблице 4.</w:t>
      </w:r>
    </w:p>
    <w:p w:rsidR="002F4D3E" w:rsidRPr="002F4D3E" w:rsidRDefault="002F4D3E" w:rsidP="000B7A34">
      <w:pPr>
        <w:pStyle w:val="a6"/>
        <w:spacing w:after="0"/>
        <w:ind w:firstLine="284"/>
        <w:jc w:val="right"/>
        <w:rPr>
          <w:sz w:val="22"/>
          <w:szCs w:val="22"/>
        </w:rPr>
      </w:pPr>
      <w:r w:rsidRPr="002F4D3E">
        <w:rPr>
          <w:sz w:val="22"/>
          <w:szCs w:val="22"/>
        </w:rPr>
        <w:t>Таблица 4</w:t>
      </w:r>
    </w:p>
    <w:p w:rsidR="002F4D3E" w:rsidRDefault="002F4D3E" w:rsidP="00010255">
      <w:pPr>
        <w:pStyle w:val="a6"/>
        <w:spacing w:after="0"/>
        <w:ind w:firstLine="284"/>
        <w:jc w:val="center"/>
        <w:rPr>
          <w:sz w:val="22"/>
          <w:szCs w:val="22"/>
        </w:rPr>
      </w:pPr>
      <w:r w:rsidRPr="002F4D3E">
        <w:rPr>
          <w:sz w:val="22"/>
          <w:szCs w:val="22"/>
        </w:rPr>
        <w:t>Преимущественные области применения кабельных изделий с учетом их типа исполнения</w:t>
      </w:r>
    </w:p>
    <w:p w:rsidR="000B7A34" w:rsidRPr="002F4D3E" w:rsidRDefault="000B7A34" w:rsidP="00010255">
      <w:pPr>
        <w:pStyle w:val="a6"/>
        <w:spacing w:after="0"/>
        <w:ind w:firstLine="284"/>
        <w:jc w:val="center"/>
        <w:rPr>
          <w:sz w:val="22"/>
          <w:szCs w:val="22"/>
        </w:rPr>
      </w:pPr>
    </w:p>
    <w:tbl>
      <w:tblPr>
        <w:tblW w:w="5000" w:type="pct"/>
        <w:tblLayout w:type="fixed"/>
        <w:tblCellMar>
          <w:left w:w="28" w:type="dxa"/>
          <w:right w:w="0" w:type="dxa"/>
        </w:tblCellMar>
        <w:tblLook w:val="04A0" w:firstRow="1" w:lastRow="0" w:firstColumn="1" w:lastColumn="0" w:noHBand="0" w:noVBand="1"/>
      </w:tblPr>
      <w:tblGrid>
        <w:gridCol w:w="2154"/>
        <w:gridCol w:w="1559"/>
        <w:gridCol w:w="6528"/>
      </w:tblGrid>
      <w:tr w:rsidR="000B7A34" w:rsidRPr="000B7A34" w:rsidTr="00306855">
        <w:tc>
          <w:tcPr>
            <w:tcW w:w="1052" w:type="pct"/>
            <w:tcBorders>
              <w:top w:val="single" w:sz="6" w:space="0" w:color="000000"/>
              <w:left w:val="single" w:sz="4" w:space="0" w:color="auto"/>
              <w:bottom w:val="single" w:sz="6" w:space="0" w:color="000000"/>
              <w:right w:val="single" w:sz="4" w:space="0" w:color="auto"/>
            </w:tcBorders>
            <w:hideMark/>
          </w:tcPr>
          <w:p w:rsidR="002F4D3E" w:rsidRPr="000B7A34" w:rsidRDefault="002F4D3E" w:rsidP="000B7A34">
            <w:pPr>
              <w:pStyle w:val="a6"/>
              <w:spacing w:after="0"/>
              <w:jc w:val="center"/>
              <w:rPr>
                <w:sz w:val="22"/>
                <w:szCs w:val="22"/>
              </w:rPr>
            </w:pPr>
            <w:r w:rsidRPr="000B7A34">
              <w:rPr>
                <w:rStyle w:val="a5"/>
                <w:b w:val="0"/>
                <w:sz w:val="22"/>
                <w:szCs w:val="22"/>
              </w:rPr>
              <w:t>Тип исполнения к</w:t>
            </w:r>
            <w:r w:rsidRPr="000B7A34">
              <w:rPr>
                <w:rStyle w:val="a5"/>
                <w:b w:val="0"/>
                <w:sz w:val="22"/>
                <w:szCs w:val="22"/>
              </w:rPr>
              <w:t>а</w:t>
            </w:r>
            <w:r w:rsidRPr="000B7A34">
              <w:rPr>
                <w:rStyle w:val="a5"/>
                <w:b w:val="0"/>
                <w:sz w:val="22"/>
                <w:szCs w:val="22"/>
              </w:rPr>
              <w:t>бельного изд</w:t>
            </w:r>
            <w:r w:rsidRPr="000B7A34">
              <w:rPr>
                <w:rStyle w:val="a5"/>
                <w:b w:val="0"/>
                <w:sz w:val="22"/>
                <w:szCs w:val="22"/>
              </w:rPr>
              <w:t>е</w:t>
            </w:r>
            <w:r w:rsidRPr="000B7A34">
              <w:rPr>
                <w:rStyle w:val="a5"/>
                <w:b w:val="0"/>
                <w:sz w:val="22"/>
                <w:szCs w:val="22"/>
              </w:rPr>
              <w:t>лия</w:t>
            </w:r>
          </w:p>
        </w:tc>
        <w:tc>
          <w:tcPr>
            <w:tcW w:w="761" w:type="pct"/>
            <w:tcBorders>
              <w:top w:val="single" w:sz="6" w:space="0" w:color="000000"/>
              <w:left w:val="single" w:sz="4" w:space="0" w:color="auto"/>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Класс пожа</w:t>
            </w:r>
            <w:r w:rsidRPr="000B7A34">
              <w:rPr>
                <w:rStyle w:val="a5"/>
                <w:b w:val="0"/>
                <w:sz w:val="22"/>
                <w:szCs w:val="22"/>
              </w:rPr>
              <w:t>р</w:t>
            </w:r>
            <w:r w:rsidRPr="000B7A34">
              <w:rPr>
                <w:rStyle w:val="a5"/>
                <w:b w:val="0"/>
                <w:sz w:val="22"/>
                <w:szCs w:val="22"/>
              </w:rPr>
              <w:t>ной опасности</w:t>
            </w:r>
          </w:p>
        </w:tc>
        <w:tc>
          <w:tcPr>
            <w:tcW w:w="3187"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jc w:val="center"/>
              <w:rPr>
                <w:sz w:val="22"/>
                <w:szCs w:val="22"/>
              </w:rPr>
            </w:pPr>
            <w:r w:rsidRPr="000B7A34">
              <w:rPr>
                <w:rStyle w:val="a5"/>
                <w:b w:val="0"/>
                <w:sz w:val="22"/>
                <w:szCs w:val="22"/>
              </w:rPr>
              <w:t>Преимущественная область примен</w:t>
            </w:r>
            <w:r w:rsidRPr="000B7A34">
              <w:rPr>
                <w:rStyle w:val="a5"/>
                <w:b w:val="0"/>
                <w:sz w:val="22"/>
                <w:szCs w:val="22"/>
              </w:rPr>
              <w:t>е</w:t>
            </w:r>
            <w:r w:rsidRPr="000B7A34">
              <w:rPr>
                <w:rStyle w:val="a5"/>
                <w:b w:val="0"/>
                <w:sz w:val="22"/>
                <w:szCs w:val="22"/>
              </w:rPr>
              <w:t>ния</w:t>
            </w:r>
          </w:p>
        </w:tc>
      </w:tr>
      <w:tr w:rsidR="000B7A34" w:rsidRPr="000B7A34" w:rsidTr="00306855">
        <w:tc>
          <w:tcPr>
            <w:tcW w:w="1052" w:type="pct"/>
            <w:tcBorders>
              <w:top w:val="single" w:sz="6" w:space="0" w:color="000000"/>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r w:rsidRPr="000B7A34">
              <w:rPr>
                <w:sz w:val="22"/>
                <w:szCs w:val="22"/>
              </w:rPr>
              <w:t>Без обозначения</w:t>
            </w:r>
          </w:p>
        </w:tc>
        <w:tc>
          <w:tcPr>
            <w:tcW w:w="761" w:type="pct"/>
            <w:tcBorders>
              <w:top w:val="single" w:sz="6" w:space="0" w:color="000000"/>
              <w:left w:val="single" w:sz="4" w:space="0" w:color="auto"/>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О</w:t>
            </w:r>
            <w:proofErr w:type="gramStart"/>
            <w:r w:rsidRPr="000B7A34">
              <w:rPr>
                <w:sz w:val="22"/>
                <w:szCs w:val="22"/>
              </w:rPr>
              <w:t>1</w:t>
            </w:r>
            <w:proofErr w:type="gramEnd"/>
            <w:r w:rsidRPr="000B7A34">
              <w:rPr>
                <w:sz w:val="22"/>
                <w:szCs w:val="22"/>
              </w:rPr>
              <w:t>.8.2.5.4</w:t>
            </w:r>
          </w:p>
        </w:tc>
        <w:tc>
          <w:tcPr>
            <w:tcW w:w="3187" w:type="pc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одиночной прокладки в кабельных сооружениях и произво</w:t>
            </w:r>
            <w:r w:rsidRPr="000B7A34">
              <w:rPr>
                <w:sz w:val="22"/>
                <w:szCs w:val="22"/>
              </w:rPr>
              <w:t>д</w:t>
            </w:r>
            <w:r w:rsidRPr="000B7A34">
              <w:rPr>
                <w:sz w:val="22"/>
                <w:szCs w:val="22"/>
              </w:rPr>
              <w:t>ственных помещениях. Групповая прокладка разрешается только в наружных электроустановках и производственных помещениях, где возможно лишь периодическое присутствие обслуживающего пе</w:t>
            </w:r>
            <w:r w:rsidRPr="000B7A34">
              <w:rPr>
                <w:sz w:val="22"/>
                <w:szCs w:val="22"/>
              </w:rPr>
              <w:t>р</w:t>
            </w:r>
            <w:r w:rsidRPr="000B7A34">
              <w:rPr>
                <w:sz w:val="22"/>
                <w:szCs w:val="22"/>
              </w:rPr>
              <w:t>сонала, при этом необходимо применять пассивную огнезащ</w:t>
            </w:r>
            <w:r w:rsidRPr="000B7A34">
              <w:rPr>
                <w:sz w:val="22"/>
                <w:szCs w:val="22"/>
              </w:rPr>
              <w:t>и</w:t>
            </w:r>
            <w:r w:rsidRPr="000B7A34">
              <w:rPr>
                <w:sz w:val="22"/>
                <w:szCs w:val="22"/>
              </w:rPr>
              <w:t>ту</w:t>
            </w:r>
          </w:p>
        </w:tc>
      </w:tr>
      <w:tr w:rsidR="000B7A34" w:rsidRPr="000B7A34" w:rsidTr="00306855">
        <w:tc>
          <w:tcPr>
            <w:tcW w:w="1052" w:type="pct"/>
            <w:tcBorders>
              <w:top w:val="single" w:sz="6" w:space="0" w:color="000000"/>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 F/R)</w:t>
            </w:r>
          </w:p>
        </w:tc>
        <w:tc>
          <w:tcPr>
            <w:tcW w:w="761" w:type="pct"/>
            <w:tcBorders>
              <w:top w:val="single" w:sz="6" w:space="0" w:color="000000"/>
              <w:left w:val="single" w:sz="4" w:space="0" w:color="auto"/>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П1а.8.2.5.4</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 о</w:t>
            </w:r>
            <w:r w:rsidRPr="000B7A34">
              <w:rPr>
                <w:sz w:val="22"/>
                <w:szCs w:val="22"/>
              </w:rPr>
              <w:t>т</w:t>
            </w:r>
            <w:r w:rsidRPr="000B7A34">
              <w:rPr>
                <w:sz w:val="22"/>
                <w:szCs w:val="22"/>
              </w:rPr>
              <w:t>крытых кабельных сооружениях (эстакадах, галереях) наружных электроустан</w:t>
            </w:r>
            <w:r w:rsidRPr="000B7A34">
              <w:rPr>
                <w:sz w:val="22"/>
                <w:szCs w:val="22"/>
              </w:rPr>
              <w:t>о</w:t>
            </w:r>
            <w:r w:rsidRPr="000B7A34">
              <w:rPr>
                <w:sz w:val="22"/>
                <w:szCs w:val="22"/>
              </w:rPr>
              <w:t>вок</w:t>
            </w: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w:t>
            </w:r>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П1б.8.2.5.4</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.8.2.5.4</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П3.8.2.5.4</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w:t>
            </w:r>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.8.2.5.4</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 F/R)-LS</w:t>
            </w:r>
          </w:p>
        </w:tc>
        <w:tc>
          <w:tcPr>
            <w:tcW w:w="761" w:type="pct"/>
            <w:tcBorders>
              <w:top w:val="single" w:sz="6" w:space="0" w:color="000000"/>
              <w:left w:val="single" w:sz="4" w:space="0" w:color="auto"/>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П1а.8.2.2.2</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во внутре</w:t>
            </w:r>
            <w:r w:rsidRPr="000B7A34">
              <w:rPr>
                <w:sz w:val="22"/>
                <w:szCs w:val="22"/>
              </w:rPr>
              <w:t>н</w:t>
            </w:r>
            <w:r w:rsidRPr="000B7A34">
              <w:rPr>
                <w:sz w:val="22"/>
                <w:szCs w:val="22"/>
              </w:rPr>
              <w:t>них электроустановках, а также в зданиях, сооружениях и закрытых кабельных соор</w:t>
            </w:r>
            <w:r w:rsidRPr="000B7A34">
              <w:rPr>
                <w:sz w:val="22"/>
                <w:szCs w:val="22"/>
              </w:rPr>
              <w:t>у</w:t>
            </w:r>
            <w:r w:rsidRPr="000B7A34">
              <w:rPr>
                <w:sz w:val="22"/>
                <w:szCs w:val="22"/>
              </w:rPr>
              <w:t>жениях</w:t>
            </w: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(A)-LS</w:t>
            </w:r>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П1б.8.2.2.2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(B)-LS</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.8.2.2.2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(C)-LS</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П3.8.2.2.2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(D)-LS</w:t>
            </w:r>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.8.2.2.2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 F/R)-HF</w:t>
            </w:r>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П1а.8.1.2.1</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во внутре</w:t>
            </w:r>
            <w:r w:rsidRPr="000B7A34">
              <w:rPr>
                <w:sz w:val="22"/>
                <w:szCs w:val="22"/>
              </w:rPr>
              <w:t>н</w:t>
            </w:r>
            <w:r w:rsidRPr="000B7A34">
              <w:rPr>
                <w:sz w:val="22"/>
                <w:szCs w:val="22"/>
              </w:rPr>
              <w:t>них электроустановках, а также в зданиях и сооружениях с массовым пребыванием людей, в том числе в многофункционал</w:t>
            </w:r>
            <w:r w:rsidRPr="000B7A34">
              <w:rPr>
                <w:sz w:val="22"/>
                <w:szCs w:val="22"/>
              </w:rPr>
              <w:t>ь</w:t>
            </w:r>
            <w:r w:rsidRPr="000B7A34">
              <w:rPr>
                <w:sz w:val="22"/>
                <w:szCs w:val="22"/>
              </w:rPr>
              <w:t>ных высотных зданиях и зд</w:t>
            </w:r>
            <w:r w:rsidRPr="000B7A34">
              <w:rPr>
                <w:sz w:val="22"/>
                <w:szCs w:val="22"/>
              </w:rPr>
              <w:t>а</w:t>
            </w:r>
            <w:r w:rsidRPr="000B7A34">
              <w:rPr>
                <w:sz w:val="22"/>
                <w:szCs w:val="22"/>
              </w:rPr>
              <w:t>ниях-комплексах</w:t>
            </w: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П1б.8.1.2.1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.8.1.2.1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П3.8.1.2.1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lastRenderedPageBreak/>
              <w:t>нг</w:t>
            </w:r>
            <w:proofErr w:type="spellEnd"/>
            <w:r w:rsidRPr="000B7A34">
              <w:rPr>
                <w:sz w:val="22"/>
                <w:szCs w:val="22"/>
              </w:rPr>
              <w:t>(D)-HF</w:t>
            </w:r>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.8.1.2.1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 F/R)-FRLS</w:t>
            </w:r>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П1а.7.2.2.2</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 с</w:t>
            </w:r>
            <w:r w:rsidRPr="000B7A34">
              <w:rPr>
                <w:sz w:val="22"/>
                <w:szCs w:val="22"/>
              </w:rPr>
              <w:t>и</w:t>
            </w:r>
            <w:r w:rsidRPr="000B7A34">
              <w:rPr>
                <w:sz w:val="22"/>
                <w:szCs w:val="22"/>
              </w:rPr>
              <w:t>стемах противопожарной защиты, а также других системах, которые должны сохранять работоспособность в условиях пож</w:t>
            </w:r>
            <w:r w:rsidRPr="000B7A34">
              <w:rPr>
                <w:sz w:val="22"/>
                <w:szCs w:val="22"/>
              </w:rPr>
              <w:t>а</w:t>
            </w:r>
            <w:r w:rsidRPr="000B7A34">
              <w:rPr>
                <w:sz w:val="22"/>
                <w:szCs w:val="22"/>
              </w:rPr>
              <w:t>ра</w:t>
            </w: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(A)-FRLS</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П1б.7.2.2.2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(B)-FRLS</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.7.2.2.2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(C)-FRLS</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П3.7.2.2.2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(D)-FRLS</w:t>
            </w:r>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.7.2.2.2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 F/R)-FRHF</w:t>
            </w:r>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П1а.7.1.2.1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(A)-FRHF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П1б.7.1.2.1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(B)-FRHF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.7.1.2.1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(C)-FRHF</w:t>
            </w:r>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П3.7.1.2.1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(D)-FRHF</w:t>
            </w:r>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.7.1.2.1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lang w:val="en-US"/>
              </w:rPr>
            </w:pPr>
            <w:proofErr w:type="spellStart"/>
            <w:r w:rsidRPr="000B7A34">
              <w:rPr>
                <w:sz w:val="22"/>
                <w:szCs w:val="22"/>
              </w:rPr>
              <w:t>нг</w:t>
            </w:r>
            <w:proofErr w:type="spellEnd"/>
            <w:r w:rsidRPr="000B7A34">
              <w:rPr>
                <w:sz w:val="22"/>
                <w:szCs w:val="22"/>
                <w:lang w:val="en-US"/>
              </w:rPr>
              <w:t>(A F/R)-</w:t>
            </w:r>
            <w:proofErr w:type="spellStart"/>
            <w:r w:rsidRPr="000B7A34">
              <w:rPr>
                <w:sz w:val="22"/>
                <w:szCs w:val="22"/>
                <w:lang w:val="en-US"/>
              </w:rPr>
              <w:t>LSLTx</w:t>
            </w:r>
            <w:proofErr w:type="spellEnd"/>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П1а.8.2.1.2</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 зд</w:t>
            </w:r>
            <w:r w:rsidRPr="000B7A34">
              <w:rPr>
                <w:sz w:val="22"/>
                <w:szCs w:val="22"/>
              </w:rPr>
              <w:t>а</w:t>
            </w:r>
            <w:r w:rsidRPr="000B7A34">
              <w:rPr>
                <w:sz w:val="22"/>
                <w:szCs w:val="22"/>
              </w:rPr>
              <w:t>ниях детских дошкольных и образовательных учреждений, специ</w:t>
            </w:r>
            <w:r w:rsidRPr="000B7A34">
              <w:rPr>
                <w:sz w:val="22"/>
                <w:szCs w:val="22"/>
              </w:rPr>
              <w:t>а</w:t>
            </w:r>
            <w:r w:rsidRPr="000B7A34">
              <w:rPr>
                <w:sz w:val="22"/>
                <w:szCs w:val="22"/>
              </w:rPr>
              <w:t>лизированных домах престарелых и инвалидов, больницах, в спал</w:t>
            </w:r>
            <w:r w:rsidRPr="000B7A34">
              <w:rPr>
                <w:sz w:val="22"/>
                <w:szCs w:val="22"/>
              </w:rPr>
              <w:t>ь</w:t>
            </w:r>
            <w:r w:rsidRPr="000B7A34">
              <w:rPr>
                <w:sz w:val="22"/>
                <w:szCs w:val="22"/>
              </w:rPr>
              <w:t xml:space="preserve">ных корпусах образовательных учреждений </w:t>
            </w:r>
            <w:proofErr w:type="spellStart"/>
            <w:r w:rsidRPr="000B7A34">
              <w:rPr>
                <w:sz w:val="22"/>
                <w:szCs w:val="22"/>
              </w:rPr>
              <w:t>интернатного</w:t>
            </w:r>
            <w:proofErr w:type="spellEnd"/>
            <w:r w:rsidRPr="000B7A34">
              <w:rPr>
                <w:sz w:val="22"/>
                <w:szCs w:val="22"/>
              </w:rPr>
              <w:t xml:space="preserve"> типа и детских учр</w:t>
            </w:r>
            <w:r w:rsidRPr="000B7A34">
              <w:rPr>
                <w:sz w:val="22"/>
                <w:szCs w:val="22"/>
              </w:rPr>
              <w:t>е</w:t>
            </w:r>
            <w:r w:rsidRPr="000B7A34">
              <w:rPr>
                <w:sz w:val="22"/>
                <w:szCs w:val="22"/>
              </w:rPr>
              <w:t>ждений</w:t>
            </w: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w:t>
            </w:r>
            <w:proofErr w:type="spellStart"/>
            <w:r w:rsidRPr="000B7A34">
              <w:rPr>
                <w:sz w:val="22"/>
                <w:szCs w:val="22"/>
              </w:rPr>
              <w:t>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П1б.8.2.1.2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w:t>
            </w:r>
            <w:proofErr w:type="spellStart"/>
            <w:r w:rsidRPr="000B7A34">
              <w:rPr>
                <w:sz w:val="22"/>
                <w:szCs w:val="22"/>
              </w:rPr>
              <w:t>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.8.2.1.2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w:t>
            </w:r>
            <w:proofErr w:type="spellStart"/>
            <w:r w:rsidRPr="000B7A34">
              <w:rPr>
                <w:sz w:val="22"/>
                <w:szCs w:val="22"/>
              </w:rPr>
              <w:t>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П3.8.2.1.2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 xml:space="preserve">(D) </w:t>
            </w:r>
            <w:proofErr w:type="spellStart"/>
            <w:r w:rsidRPr="000B7A34">
              <w:rPr>
                <w:sz w:val="22"/>
                <w:szCs w:val="22"/>
              </w:rPr>
              <w:t>LSLTx</w:t>
            </w:r>
            <w:proofErr w:type="spellEnd"/>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.8.2.1.2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lang w:val="en-US"/>
              </w:rPr>
            </w:pPr>
            <w:proofErr w:type="spellStart"/>
            <w:r w:rsidRPr="000B7A34">
              <w:rPr>
                <w:sz w:val="22"/>
                <w:szCs w:val="22"/>
              </w:rPr>
              <w:t>нг</w:t>
            </w:r>
            <w:proofErr w:type="spellEnd"/>
            <w:r w:rsidRPr="000B7A34">
              <w:rPr>
                <w:sz w:val="22"/>
                <w:szCs w:val="22"/>
                <w:lang w:val="en-US"/>
              </w:rPr>
              <w:t>(A F/R)-</w:t>
            </w:r>
            <w:proofErr w:type="spellStart"/>
            <w:r w:rsidRPr="000B7A34">
              <w:rPr>
                <w:sz w:val="22"/>
                <w:szCs w:val="22"/>
                <w:lang w:val="en-US"/>
              </w:rPr>
              <w:t>HFLTx</w:t>
            </w:r>
            <w:proofErr w:type="spellEnd"/>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П1а.8.1.1.1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w:t>
            </w:r>
            <w:proofErr w:type="spellStart"/>
            <w:r w:rsidRPr="000B7A34">
              <w:rPr>
                <w:sz w:val="22"/>
                <w:szCs w:val="22"/>
              </w:rPr>
              <w:t>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П1б.8.1.1.1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w:t>
            </w:r>
            <w:proofErr w:type="spellStart"/>
            <w:r w:rsidRPr="000B7A34">
              <w:rPr>
                <w:sz w:val="22"/>
                <w:szCs w:val="22"/>
              </w:rPr>
              <w:t>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.8.1.1.1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w:t>
            </w:r>
            <w:proofErr w:type="spellStart"/>
            <w:r w:rsidRPr="000B7A34">
              <w:rPr>
                <w:sz w:val="22"/>
                <w:szCs w:val="22"/>
              </w:rPr>
              <w:t>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П3.8.1.1.1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w:t>
            </w:r>
            <w:proofErr w:type="spellStart"/>
            <w:r w:rsidRPr="000B7A34">
              <w:rPr>
                <w:sz w:val="22"/>
                <w:szCs w:val="22"/>
              </w:rPr>
              <w:t>HFLTx</w:t>
            </w:r>
            <w:proofErr w:type="spellEnd"/>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.8.1.1.1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lang w:val="en-US"/>
              </w:rPr>
            </w:pPr>
            <w:proofErr w:type="spellStart"/>
            <w:r w:rsidRPr="000B7A34">
              <w:rPr>
                <w:sz w:val="22"/>
                <w:szCs w:val="22"/>
              </w:rPr>
              <w:t>нг</w:t>
            </w:r>
            <w:proofErr w:type="spellEnd"/>
            <w:r w:rsidRPr="000B7A34">
              <w:rPr>
                <w:sz w:val="22"/>
                <w:szCs w:val="22"/>
                <w:lang w:val="en-US"/>
              </w:rPr>
              <w:t>(A F/R)-</w:t>
            </w:r>
            <w:proofErr w:type="spellStart"/>
            <w:r w:rsidRPr="000B7A34">
              <w:rPr>
                <w:sz w:val="22"/>
                <w:szCs w:val="22"/>
                <w:lang w:val="en-US"/>
              </w:rPr>
              <w:t>FRLSLTx</w:t>
            </w:r>
            <w:proofErr w:type="spellEnd"/>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П1а.7.2.1.2</w:t>
            </w:r>
          </w:p>
        </w:tc>
        <w:tc>
          <w:tcPr>
            <w:tcW w:w="3187" w:type="pct"/>
            <w:vMerge w:val="restart"/>
            <w:tcBorders>
              <w:top w:val="single" w:sz="6" w:space="0" w:color="000000"/>
              <w:left w:val="single" w:sz="6" w:space="0" w:color="000000"/>
              <w:bottom w:val="single" w:sz="6" w:space="0" w:color="000000"/>
              <w:right w:val="single" w:sz="6" w:space="0" w:color="000000"/>
            </w:tcBorders>
            <w:hideMark/>
          </w:tcPr>
          <w:p w:rsidR="002F4D3E" w:rsidRPr="000B7A34" w:rsidRDefault="002F4D3E" w:rsidP="000B7A34">
            <w:pPr>
              <w:pStyle w:val="a6"/>
              <w:spacing w:after="0"/>
              <w:rPr>
                <w:sz w:val="22"/>
                <w:szCs w:val="22"/>
              </w:rPr>
            </w:pPr>
            <w:r w:rsidRPr="000B7A34">
              <w:rPr>
                <w:sz w:val="22"/>
                <w:szCs w:val="22"/>
              </w:rPr>
              <w:t>Для прокладки, с учетом объема горючей нагрузки кабелей, в с</w:t>
            </w:r>
            <w:r w:rsidRPr="000B7A34">
              <w:rPr>
                <w:sz w:val="22"/>
                <w:szCs w:val="22"/>
              </w:rPr>
              <w:t>и</w:t>
            </w:r>
            <w:r w:rsidRPr="000B7A34">
              <w:rPr>
                <w:sz w:val="22"/>
                <w:szCs w:val="22"/>
              </w:rPr>
              <w:t>стемах противопожарной защиты, а также в других системах, кот</w:t>
            </w:r>
            <w:r w:rsidRPr="000B7A34">
              <w:rPr>
                <w:sz w:val="22"/>
                <w:szCs w:val="22"/>
              </w:rPr>
              <w:t>о</w:t>
            </w:r>
            <w:r w:rsidRPr="000B7A34">
              <w:rPr>
                <w:sz w:val="22"/>
                <w:szCs w:val="22"/>
              </w:rPr>
              <w:t>рые должны сохранять работоспособность в условиях пожара, в зданиях детских дошкольных образовательных учреждений, спец</w:t>
            </w:r>
            <w:r w:rsidRPr="000B7A34">
              <w:rPr>
                <w:sz w:val="22"/>
                <w:szCs w:val="22"/>
              </w:rPr>
              <w:t>и</w:t>
            </w:r>
            <w:r w:rsidRPr="000B7A34">
              <w:rPr>
                <w:sz w:val="22"/>
                <w:szCs w:val="22"/>
              </w:rPr>
              <w:t>ализированных домах престарелых и инвалидов, больницах, спал</w:t>
            </w:r>
            <w:r w:rsidRPr="000B7A34">
              <w:rPr>
                <w:sz w:val="22"/>
                <w:szCs w:val="22"/>
              </w:rPr>
              <w:t>ь</w:t>
            </w:r>
            <w:r w:rsidRPr="000B7A34">
              <w:rPr>
                <w:sz w:val="22"/>
                <w:szCs w:val="22"/>
              </w:rPr>
              <w:t>ных корпусах образовател</w:t>
            </w:r>
            <w:r w:rsidRPr="000B7A34">
              <w:rPr>
                <w:sz w:val="22"/>
                <w:szCs w:val="22"/>
              </w:rPr>
              <w:t>ь</w:t>
            </w:r>
            <w:r w:rsidRPr="000B7A34">
              <w:rPr>
                <w:sz w:val="22"/>
                <w:szCs w:val="22"/>
              </w:rPr>
              <w:t xml:space="preserve">ных учреждений </w:t>
            </w:r>
            <w:proofErr w:type="spellStart"/>
            <w:r w:rsidRPr="000B7A34">
              <w:rPr>
                <w:sz w:val="22"/>
                <w:szCs w:val="22"/>
              </w:rPr>
              <w:t>интернатного</w:t>
            </w:r>
            <w:proofErr w:type="spellEnd"/>
            <w:r w:rsidRPr="000B7A34">
              <w:rPr>
                <w:sz w:val="22"/>
                <w:szCs w:val="22"/>
              </w:rPr>
              <w:t xml:space="preserve"> типа и детских учр</w:t>
            </w:r>
            <w:r w:rsidRPr="000B7A34">
              <w:rPr>
                <w:sz w:val="22"/>
                <w:szCs w:val="22"/>
              </w:rPr>
              <w:t>е</w:t>
            </w:r>
            <w:r w:rsidRPr="000B7A34">
              <w:rPr>
                <w:sz w:val="22"/>
                <w:szCs w:val="22"/>
              </w:rPr>
              <w:t>ждений</w:t>
            </w: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w:t>
            </w:r>
            <w:proofErr w:type="spellStart"/>
            <w:r w:rsidRPr="000B7A34">
              <w:rPr>
                <w:sz w:val="22"/>
                <w:szCs w:val="22"/>
              </w:rPr>
              <w:t>FRLSLTx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П1б.7.2.1.2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w:t>
            </w:r>
            <w:proofErr w:type="spellStart"/>
            <w:r w:rsidRPr="000B7A34">
              <w:rPr>
                <w:sz w:val="22"/>
                <w:szCs w:val="22"/>
              </w:rPr>
              <w:t>FRLSLTx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.7.2.1.2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w:t>
            </w:r>
            <w:proofErr w:type="spellStart"/>
            <w:r w:rsidRPr="000B7A34">
              <w:rPr>
                <w:sz w:val="22"/>
                <w:szCs w:val="22"/>
              </w:rPr>
              <w:t>FRLSLTx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П3.7.2.1.2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w:t>
            </w:r>
            <w:proofErr w:type="spellStart"/>
            <w:r w:rsidRPr="000B7A34">
              <w:rPr>
                <w:sz w:val="22"/>
                <w:szCs w:val="22"/>
              </w:rPr>
              <w:t>FRLSLTx</w:t>
            </w:r>
            <w:proofErr w:type="spellEnd"/>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.7.2.1.2</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top w:val="single" w:sz="6" w:space="0" w:color="000000"/>
              <w:left w:val="single" w:sz="4" w:space="0" w:color="auto"/>
              <w:righ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lang w:val="en-US"/>
              </w:rPr>
            </w:pPr>
            <w:proofErr w:type="spellStart"/>
            <w:r w:rsidRPr="000B7A34">
              <w:rPr>
                <w:sz w:val="22"/>
                <w:szCs w:val="22"/>
              </w:rPr>
              <w:t>нг</w:t>
            </w:r>
            <w:proofErr w:type="spellEnd"/>
            <w:r w:rsidRPr="000B7A34">
              <w:rPr>
                <w:sz w:val="22"/>
                <w:szCs w:val="22"/>
                <w:lang w:val="en-US"/>
              </w:rPr>
              <w:t>(A F/R)-</w:t>
            </w:r>
            <w:proofErr w:type="spellStart"/>
            <w:r w:rsidRPr="000B7A34">
              <w:rPr>
                <w:sz w:val="22"/>
                <w:szCs w:val="22"/>
                <w:lang w:val="en-US"/>
              </w:rPr>
              <w:t>FRHFLTx</w:t>
            </w:r>
            <w:proofErr w:type="spellEnd"/>
          </w:p>
        </w:tc>
        <w:tc>
          <w:tcPr>
            <w:tcW w:w="761" w:type="pct"/>
            <w:tcBorders>
              <w:top w:val="single" w:sz="6" w:space="0" w:color="000000"/>
              <w:left w:val="single" w:sz="4" w:space="0" w:color="auto"/>
            </w:tcBorders>
            <w:tcMar>
              <w:top w:w="90" w:type="dxa"/>
              <w:left w:w="90" w:type="dxa"/>
              <w:bottom w:w="90" w:type="dxa"/>
              <w:right w:w="90" w:type="dxa"/>
            </w:tcMar>
            <w:hideMark/>
          </w:tcPr>
          <w:p w:rsidR="002F4D3E" w:rsidRPr="000B7A34" w:rsidRDefault="002F4D3E" w:rsidP="000B7A34">
            <w:pPr>
              <w:pStyle w:val="a6"/>
              <w:spacing w:after="0"/>
              <w:rPr>
                <w:sz w:val="22"/>
                <w:szCs w:val="22"/>
              </w:rPr>
            </w:pPr>
            <w:r w:rsidRPr="000B7A34">
              <w:rPr>
                <w:sz w:val="22"/>
                <w:szCs w:val="22"/>
              </w:rPr>
              <w:t>П1а.7.1.1.1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(A)-</w:t>
            </w:r>
            <w:proofErr w:type="spellStart"/>
            <w:r w:rsidRPr="000B7A34">
              <w:rPr>
                <w:sz w:val="22"/>
                <w:szCs w:val="22"/>
              </w:rPr>
              <w:t>FRHFLTx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П1б.7.1.1.1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(B)-</w:t>
            </w:r>
            <w:proofErr w:type="spellStart"/>
            <w:r w:rsidRPr="000B7A34">
              <w:rPr>
                <w:sz w:val="22"/>
                <w:szCs w:val="22"/>
              </w:rPr>
              <w:t>FRHFLTx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2</w:t>
            </w:r>
            <w:proofErr w:type="gramEnd"/>
            <w:r w:rsidRPr="000B7A34">
              <w:rPr>
                <w:sz w:val="22"/>
                <w:szCs w:val="22"/>
              </w:rPr>
              <w:t>.7.1.1.1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(C)-</w:t>
            </w:r>
            <w:proofErr w:type="spellStart"/>
            <w:r w:rsidRPr="000B7A34">
              <w:rPr>
                <w:sz w:val="22"/>
                <w:szCs w:val="22"/>
              </w:rPr>
              <w:t>FRHFLTx</w:t>
            </w:r>
            <w:proofErr w:type="spellEnd"/>
          </w:p>
        </w:tc>
        <w:tc>
          <w:tcPr>
            <w:tcW w:w="761" w:type="pct"/>
            <w:tcBorders>
              <w:left w:val="single" w:sz="4" w:space="0" w:color="auto"/>
              <w:right w:val="single" w:sz="6" w:space="0" w:color="000000"/>
            </w:tcBorders>
            <w:hideMark/>
          </w:tcPr>
          <w:p w:rsidR="002F4D3E" w:rsidRPr="000B7A34" w:rsidRDefault="002F4D3E" w:rsidP="000B7A34">
            <w:pPr>
              <w:pStyle w:val="a6"/>
              <w:spacing w:after="0"/>
              <w:rPr>
                <w:sz w:val="22"/>
                <w:szCs w:val="22"/>
              </w:rPr>
            </w:pPr>
            <w:r w:rsidRPr="000B7A34">
              <w:rPr>
                <w:sz w:val="22"/>
                <w:szCs w:val="22"/>
              </w:rPr>
              <w:t>П3.7.1.1.1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r w:rsidR="000B7A34" w:rsidRPr="000B7A34" w:rsidTr="00306855">
        <w:tc>
          <w:tcPr>
            <w:tcW w:w="1052" w:type="pct"/>
            <w:tcBorders>
              <w:left w:val="single" w:sz="4" w:space="0" w:color="auto"/>
              <w:bottom w:val="single" w:sz="6" w:space="0" w:color="000000"/>
              <w:right w:val="single" w:sz="4" w:space="0" w:color="auto"/>
            </w:tcBorders>
            <w:hideMark/>
          </w:tcPr>
          <w:p w:rsidR="002F4D3E" w:rsidRPr="000B7A34" w:rsidRDefault="002F4D3E" w:rsidP="000B7A34">
            <w:pPr>
              <w:pStyle w:val="a6"/>
              <w:spacing w:after="0"/>
              <w:rPr>
                <w:sz w:val="22"/>
                <w:szCs w:val="22"/>
              </w:rPr>
            </w:pPr>
            <w:proofErr w:type="spellStart"/>
            <w:r w:rsidRPr="000B7A34">
              <w:rPr>
                <w:sz w:val="22"/>
                <w:szCs w:val="22"/>
              </w:rPr>
              <w:t>нг</w:t>
            </w:r>
            <w:proofErr w:type="spellEnd"/>
            <w:r w:rsidRPr="000B7A34">
              <w:rPr>
                <w:sz w:val="22"/>
                <w:szCs w:val="22"/>
              </w:rPr>
              <w:t>(D)-</w:t>
            </w:r>
            <w:proofErr w:type="spellStart"/>
            <w:r w:rsidRPr="000B7A34">
              <w:rPr>
                <w:sz w:val="22"/>
                <w:szCs w:val="22"/>
              </w:rPr>
              <w:t>FRHFLTx</w:t>
            </w:r>
            <w:proofErr w:type="spellEnd"/>
          </w:p>
        </w:tc>
        <w:tc>
          <w:tcPr>
            <w:tcW w:w="761" w:type="pct"/>
            <w:tcBorders>
              <w:left w:val="single" w:sz="4" w:space="0" w:color="auto"/>
              <w:bottom w:val="single" w:sz="6" w:space="0" w:color="000000"/>
            </w:tcBorders>
            <w:hideMark/>
          </w:tcPr>
          <w:p w:rsidR="002F4D3E" w:rsidRPr="000B7A34" w:rsidRDefault="002F4D3E" w:rsidP="000B7A34">
            <w:pPr>
              <w:pStyle w:val="a6"/>
              <w:spacing w:after="0"/>
              <w:rPr>
                <w:sz w:val="22"/>
                <w:szCs w:val="22"/>
              </w:rPr>
            </w:pPr>
            <w:r w:rsidRPr="000B7A34">
              <w:rPr>
                <w:sz w:val="22"/>
                <w:szCs w:val="22"/>
              </w:rPr>
              <w:t>П</w:t>
            </w:r>
            <w:proofErr w:type="gramStart"/>
            <w:r w:rsidRPr="000B7A34">
              <w:rPr>
                <w:sz w:val="22"/>
                <w:szCs w:val="22"/>
              </w:rPr>
              <w:t>4</w:t>
            </w:r>
            <w:proofErr w:type="gramEnd"/>
            <w:r w:rsidRPr="000B7A34">
              <w:rPr>
                <w:sz w:val="22"/>
                <w:szCs w:val="22"/>
              </w:rPr>
              <w:t>.7.1.1.1</w:t>
            </w:r>
          </w:p>
        </w:tc>
        <w:tc>
          <w:tcPr>
            <w:tcW w:w="3187" w:type="pct"/>
            <w:vMerge/>
            <w:tcBorders>
              <w:top w:val="single" w:sz="6" w:space="0" w:color="000000"/>
              <w:left w:val="single" w:sz="6" w:space="0" w:color="000000"/>
              <w:bottom w:val="single" w:sz="6" w:space="0" w:color="000000"/>
              <w:right w:val="single" w:sz="6" w:space="0" w:color="000000"/>
            </w:tcBorders>
            <w:vAlign w:val="center"/>
            <w:hideMark/>
          </w:tcPr>
          <w:p w:rsidR="002F4D3E" w:rsidRPr="000B7A34" w:rsidRDefault="002F4D3E" w:rsidP="000B7A34">
            <w:pPr>
              <w:rPr>
                <w:rFonts w:eastAsiaTheme="minorEastAsia"/>
                <w:sz w:val="22"/>
                <w:szCs w:val="22"/>
              </w:rPr>
            </w:pPr>
          </w:p>
        </w:tc>
      </w:tr>
    </w:tbl>
    <w:p w:rsidR="000B7A34" w:rsidRDefault="000B7A34" w:rsidP="00010255">
      <w:pPr>
        <w:pStyle w:val="a6"/>
        <w:spacing w:after="0"/>
        <w:ind w:firstLine="284"/>
        <w:jc w:val="left"/>
        <w:rPr>
          <w:sz w:val="22"/>
          <w:szCs w:val="22"/>
        </w:rPr>
      </w:pPr>
    </w:p>
    <w:p w:rsidR="002F4D3E" w:rsidRPr="002F4D3E" w:rsidRDefault="002F4D3E" w:rsidP="00306855">
      <w:pPr>
        <w:pStyle w:val="a6"/>
        <w:spacing w:after="0"/>
        <w:ind w:firstLine="284"/>
        <w:rPr>
          <w:sz w:val="22"/>
          <w:szCs w:val="22"/>
        </w:rPr>
      </w:pPr>
      <w:r w:rsidRPr="002F4D3E">
        <w:rPr>
          <w:sz w:val="22"/>
          <w:szCs w:val="22"/>
        </w:rPr>
        <w:t>На электроустановки и электрические цепи жилых и общественных зданий в городах и сельских нас</w:t>
      </w:r>
      <w:r w:rsidRPr="002F4D3E">
        <w:rPr>
          <w:sz w:val="22"/>
          <w:szCs w:val="22"/>
        </w:rPr>
        <w:t>е</w:t>
      </w:r>
      <w:r w:rsidRPr="002F4D3E">
        <w:rPr>
          <w:sz w:val="22"/>
          <w:szCs w:val="22"/>
        </w:rPr>
        <w:t>ленных пунктах номинальным напряжением до 1000</w:t>
      </w:r>
      <w:proofErr w:type="gramStart"/>
      <w:r w:rsidRPr="002F4D3E">
        <w:rPr>
          <w:sz w:val="22"/>
          <w:szCs w:val="22"/>
        </w:rPr>
        <w:t xml:space="preserve"> В</w:t>
      </w:r>
      <w:proofErr w:type="gramEnd"/>
      <w:r w:rsidRPr="002F4D3E">
        <w:rPr>
          <w:sz w:val="22"/>
          <w:szCs w:val="22"/>
        </w:rPr>
        <w:t xml:space="preserve"> переменного тока распространяются требования СП 256.1325800.2016, в соответствии с которым:</w:t>
      </w:r>
    </w:p>
    <w:p w:rsidR="002F4D3E" w:rsidRPr="002F4D3E" w:rsidRDefault="002F4D3E" w:rsidP="00306855">
      <w:pPr>
        <w:pStyle w:val="a6"/>
        <w:spacing w:after="0"/>
        <w:ind w:firstLine="284"/>
        <w:rPr>
          <w:sz w:val="22"/>
          <w:szCs w:val="22"/>
        </w:rPr>
      </w:pPr>
      <w:r w:rsidRPr="002F4D3E">
        <w:rPr>
          <w:sz w:val="22"/>
          <w:szCs w:val="22"/>
        </w:rPr>
        <w:t xml:space="preserve">- внутренние электрические сети должны быть не распространяющими горение и выполняться кабелями и проводами с жилами из меди или алюминиевых сплавов марок 8030 и 8176, </w:t>
      </w:r>
      <w:proofErr w:type="spellStart"/>
      <w:r w:rsidRPr="002F4D3E">
        <w:rPr>
          <w:sz w:val="22"/>
          <w:szCs w:val="22"/>
        </w:rPr>
        <w:t>шинопроводами</w:t>
      </w:r>
      <w:proofErr w:type="spellEnd"/>
      <w:r w:rsidRPr="002F4D3E">
        <w:rPr>
          <w:sz w:val="22"/>
          <w:szCs w:val="22"/>
        </w:rPr>
        <w:t xml:space="preserve"> с медными шинами в соответствии с требованиями ПУЭ, ГОСТ 31565, ГОСТ </w:t>
      </w:r>
      <w:proofErr w:type="gramStart"/>
      <w:r w:rsidRPr="002F4D3E">
        <w:rPr>
          <w:sz w:val="22"/>
          <w:szCs w:val="22"/>
        </w:rPr>
        <w:t>Р</w:t>
      </w:r>
      <w:proofErr w:type="gramEnd"/>
      <w:r w:rsidRPr="002F4D3E">
        <w:rPr>
          <w:sz w:val="22"/>
          <w:szCs w:val="22"/>
        </w:rPr>
        <w:t xml:space="preserve"> 50571.5.52, ГОСТ Р 58019, СП 76.13330, а также требованиями электро- и пожарной безопасности;</w:t>
      </w:r>
    </w:p>
    <w:p w:rsidR="002F4D3E" w:rsidRPr="002F4D3E" w:rsidRDefault="002F4D3E" w:rsidP="00306855">
      <w:pPr>
        <w:pStyle w:val="a6"/>
        <w:spacing w:after="0"/>
        <w:ind w:firstLine="284"/>
        <w:rPr>
          <w:sz w:val="22"/>
          <w:szCs w:val="22"/>
        </w:rPr>
      </w:pPr>
      <w:r w:rsidRPr="002F4D3E">
        <w:rPr>
          <w:sz w:val="22"/>
          <w:szCs w:val="22"/>
        </w:rPr>
        <w:t xml:space="preserve">- сечения токопроводящих медных жил и жил из алюминиевых сплавов марок 8030 и 8176 должны быть не </w:t>
      </w:r>
      <w:proofErr w:type="gramStart"/>
      <w:r w:rsidRPr="002F4D3E">
        <w:rPr>
          <w:sz w:val="22"/>
          <w:szCs w:val="22"/>
        </w:rPr>
        <w:t>менее указанных</w:t>
      </w:r>
      <w:proofErr w:type="gramEnd"/>
      <w:r w:rsidRPr="002F4D3E">
        <w:rPr>
          <w:sz w:val="22"/>
          <w:szCs w:val="22"/>
        </w:rPr>
        <w:t xml:space="preserve"> в таблице 5;</w:t>
      </w:r>
    </w:p>
    <w:p w:rsidR="002F4D3E" w:rsidRPr="002F4D3E" w:rsidRDefault="002F4D3E" w:rsidP="00010255">
      <w:pPr>
        <w:pStyle w:val="a6"/>
        <w:spacing w:after="0"/>
        <w:ind w:firstLine="284"/>
        <w:jc w:val="right"/>
        <w:rPr>
          <w:sz w:val="22"/>
          <w:szCs w:val="22"/>
        </w:rPr>
      </w:pPr>
      <w:r w:rsidRPr="002F4D3E">
        <w:rPr>
          <w:sz w:val="22"/>
          <w:szCs w:val="22"/>
        </w:rPr>
        <w:t>Таблица 5</w:t>
      </w:r>
    </w:p>
    <w:p w:rsidR="002F4D3E" w:rsidRDefault="002F4D3E" w:rsidP="00010255">
      <w:pPr>
        <w:pStyle w:val="a6"/>
        <w:spacing w:after="0"/>
        <w:ind w:firstLine="284"/>
        <w:jc w:val="center"/>
        <w:rPr>
          <w:sz w:val="22"/>
          <w:szCs w:val="22"/>
        </w:rPr>
      </w:pPr>
      <w:r w:rsidRPr="002F4D3E">
        <w:rPr>
          <w:sz w:val="22"/>
          <w:szCs w:val="22"/>
        </w:rPr>
        <w:t>Сечения токопроводящих медных жил и жил из алюминиевых сплавов марок 8030 и 8176</w:t>
      </w:r>
    </w:p>
    <w:p w:rsidR="00306855" w:rsidRPr="002F4D3E" w:rsidRDefault="00306855" w:rsidP="00010255">
      <w:pPr>
        <w:pStyle w:val="a6"/>
        <w:spacing w:after="0"/>
        <w:ind w:firstLine="284"/>
        <w:jc w:val="center"/>
        <w:rPr>
          <w:sz w:val="22"/>
          <w:szCs w:val="22"/>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5995"/>
        <w:gridCol w:w="1703"/>
        <w:gridCol w:w="2563"/>
      </w:tblGrid>
      <w:tr w:rsidR="002F4D3E" w:rsidRPr="00306855" w:rsidTr="00306855">
        <w:tc>
          <w:tcPr>
            <w:tcW w:w="2921" w:type="pct"/>
            <w:vMerge w:val="restar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jc w:val="center"/>
              <w:rPr>
                <w:sz w:val="22"/>
                <w:szCs w:val="22"/>
              </w:rPr>
            </w:pPr>
            <w:r w:rsidRPr="00306855">
              <w:rPr>
                <w:rStyle w:val="a5"/>
                <w:b w:val="0"/>
                <w:sz w:val="22"/>
                <w:szCs w:val="22"/>
              </w:rPr>
              <w:t>Наименование линии</w:t>
            </w:r>
          </w:p>
        </w:tc>
        <w:tc>
          <w:tcPr>
            <w:tcW w:w="2079" w:type="pct"/>
            <w:gridSpan w:val="2"/>
            <w:tcBorders>
              <w:top w:val="single" w:sz="6" w:space="0" w:color="000000"/>
              <w:left w:val="single" w:sz="6" w:space="0" w:color="000000"/>
              <w:bottom w:val="single" w:sz="6" w:space="0" w:color="000000"/>
              <w:right w:val="single" w:sz="6" w:space="0" w:color="000000"/>
            </w:tcBorders>
            <w:hideMark/>
          </w:tcPr>
          <w:p w:rsidR="00306855" w:rsidRDefault="002F4D3E" w:rsidP="00306855">
            <w:pPr>
              <w:pStyle w:val="a6"/>
              <w:spacing w:after="0"/>
              <w:jc w:val="center"/>
              <w:rPr>
                <w:rStyle w:val="a5"/>
                <w:b w:val="0"/>
                <w:sz w:val="22"/>
                <w:szCs w:val="22"/>
              </w:rPr>
            </w:pPr>
            <w:r w:rsidRPr="00306855">
              <w:rPr>
                <w:rStyle w:val="a5"/>
                <w:b w:val="0"/>
                <w:sz w:val="22"/>
                <w:szCs w:val="22"/>
              </w:rPr>
              <w:t>На</w:t>
            </w:r>
            <w:r w:rsidR="00306855">
              <w:rPr>
                <w:rStyle w:val="a5"/>
                <w:b w:val="0"/>
                <w:sz w:val="22"/>
                <w:szCs w:val="22"/>
              </w:rPr>
              <w:t xml:space="preserve">именьшее сечение </w:t>
            </w:r>
            <w:proofErr w:type="gramStart"/>
            <w:r w:rsidR="00306855">
              <w:rPr>
                <w:rStyle w:val="a5"/>
                <w:b w:val="0"/>
                <w:sz w:val="22"/>
                <w:szCs w:val="22"/>
              </w:rPr>
              <w:t>токопроводящих</w:t>
            </w:r>
            <w:proofErr w:type="gramEnd"/>
          </w:p>
          <w:p w:rsidR="002F4D3E" w:rsidRPr="00306855" w:rsidRDefault="002F4D3E" w:rsidP="00306855">
            <w:pPr>
              <w:pStyle w:val="a6"/>
              <w:spacing w:after="0"/>
              <w:jc w:val="center"/>
              <w:rPr>
                <w:sz w:val="22"/>
                <w:szCs w:val="22"/>
              </w:rPr>
            </w:pPr>
            <w:r w:rsidRPr="00306855">
              <w:rPr>
                <w:rStyle w:val="a5"/>
                <w:b w:val="0"/>
                <w:sz w:val="22"/>
                <w:szCs w:val="22"/>
              </w:rPr>
              <w:t>жил кабелей и пр</w:t>
            </w:r>
            <w:r w:rsidRPr="00306855">
              <w:rPr>
                <w:rStyle w:val="a5"/>
                <w:b w:val="0"/>
                <w:sz w:val="22"/>
                <w:szCs w:val="22"/>
              </w:rPr>
              <w:t>о</w:t>
            </w:r>
            <w:r w:rsidRPr="00306855">
              <w:rPr>
                <w:rStyle w:val="a5"/>
                <w:b w:val="0"/>
                <w:sz w:val="22"/>
                <w:szCs w:val="22"/>
              </w:rPr>
              <w:t>водов, мм</w:t>
            </w:r>
            <w:proofErr w:type="gramStart"/>
            <w:r w:rsidRPr="00306855">
              <w:rPr>
                <w:rStyle w:val="a5"/>
                <w:b w:val="0"/>
                <w:sz w:val="22"/>
                <w:szCs w:val="22"/>
                <w:vertAlign w:val="superscript"/>
              </w:rPr>
              <w:t>2</w:t>
            </w:r>
            <w:proofErr w:type="gramEnd"/>
          </w:p>
        </w:tc>
      </w:tr>
      <w:tr w:rsidR="002F4D3E" w:rsidRPr="00306855" w:rsidTr="00306855">
        <w:tc>
          <w:tcPr>
            <w:tcW w:w="2921" w:type="pct"/>
            <w:vMerge/>
            <w:tcBorders>
              <w:top w:val="single" w:sz="6" w:space="0" w:color="000000"/>
              <w:left w:val="single" w:sz="6" w:space="0" w:color="000000"/>
              <w:bottom w:val="single" w:sz="6" w:space="0" w:color="000000"/>
              <w:right w:val="single" w:sz="6" w:space="0" w:color="000000"/>
            </w:tcBorders>
            <w:vAlign w:val="center"/>
            <w:hideMark/>
          </w:tcPr>
          <w:p w:rsidR="002F4D3E" w:rsidRPr="00306855" w:rsidRDefault="002F4D3E" w:rsidP="00306855">
            <w:pPr>
              <w:jc w:val="center"/>
              <w:rPr>
                <w:rFonts w:eastAsiaTheme="minorEastAsia"/>
                <w:sz w:val="22"/>
                <w:szCs w:val="22"/>
              </w:rPr>
            </w:pPr>
          </w:p>
        </w:tc>
        <w:tc>
          <w:tcPr>
            <w:tcW w:w="830" w:type="pct"/>
            <w:tcBorders>
              <w:top w:val="single" w:sz="6" w:space="0" w:color="000000"/>
              <w:left w:val="single" w:sz="6" w:space="0" w:color="000000"/>
              <w:bottom w:val="single" w:sz="6" w:space="0" w:color="000000"/>
              <w:right w:val="single" w:sz="6" w:space="0" w:color="000000"/>
            </w:tcBorders>
            <w:hideMark/>
          </w:tcPr>
          <w:p w:rsidR="00306855" w:rsidRDefault="00306855" w:rsidP="00306855">
            <w:pPr>
              <w:pStyle w:val="a6"/>
              <w:spacing w:after="0"/>
              <w:jc w:val="center"/>
              <w:rPr>
                <w:rStyle w:val="a5"/>
                <w:b w:val="0"/>
                <w:sz w:val="22"/>
                <w:szCs w:val="22"/>
              </w:rPr>
            </w:pPr>
            <w:r>
              <w:rPr>
                <w:rStyle w:val="a5"/>
                <w:b w:val="0"/>
                <w:sz w:val="22"/>
                <w:szCs w:val="22"/>
              </w:rPr>
              <w:t>медными</w:t>
            </w:r>
          </w:p>
          <w:p w:rsidR="002F4D3E" w:rsidRPr="00306855" w:rsidRDefault="002F4D3E" w:rsidP="00306855">
            <w:pPr>
              <w:pStyle w:val="a6"/>
              <w:spacing w:after="0"/>
              <w:jc w:val="center"/>
              <w:rPr>
                <w:sz w:val="22"/>
                <w:szCs w:val="22"/>
              </w:rPr>
            </w:pPr>
            <w:r w:rsidRPr="00306855">
              <w:rPr>
                <w:rStyle w:val="a5"/>
                <w:b w:val="0"/>
                <w:sz w:val="22"/>
                <w:szCs w:val="22"/>
              </w:rPr>
              <w:t>жилами</w:t>
            </w:r>
          </w:p>
        </w:tc>
        <w:tc>
          <w:tcPr>
            <w:tcW w:w="1249" w:type="pc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jc w:val="center"/>
              <w:rPr>
                <w:sz w:val="22"/>
                <w:szCs w:val="22"/>
              </w:rPr>
            </w:pPr>
            <w:r w:rsidRPr="00306855">
              <w:rPr>
                <w:rStyle w:val="a5"/>
                <w:b w:val="0"/>
                <w:sz w:val="22"/>
                <w:szCs w:val="22"/>
              </w:rPr>
              <w:t>жилами из алюмин</w:t>
            </w:r>
            <w:r w:rsidRPr="00306855">
              <w:rPr>
                <w:rStyle w:val="a5"/>
                <w:b w:val="0"/>
                <w:sz w:val="22"/>
                <w:szCs w:val="22"/>
              </w:rPr>
              <w:t>и</w:t>
            </w:r>
            <w:r w:rsidRPr="00306855">
              <w:rPr>
                <w:rStyle w:val="a5"/>
                <w:b w:val="0"/>
                <w:sz w:val="22"/>
                <w:szCs w:val="22"/>
              </w:rPr>
              <w:t>евых сплавов марок 8030 и 8176</w:t>
            </w:r>
          </w:p>
        </w:tc>
      </w:tr>
      <w:tr w:rsidR="002F4D3E" w:rsidRPr="002F4D3E" w:rsidTr="00306855">
        <w:tc>
          <w:tcPr>
            <w:tcW w:w="2921"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rPr>
                <w:sz w:val="22"/>
                <w:szCs w:val="22"/>
              </w:rPr>
            </w:pPr>
            <w:r w:rsidRPr="002F4D3E">
              <w:rPr>
                <w:sz w:val="22"/>
                <w:szCs w:val="22"/>
              </w:rPr>
              <w:t>Линии групповых сетей освещения</w:t>
            </w:r>
          </w:p>
        </w:tc>
        <w:tc>
          <w:tcPr>
            <w:tcW w:w="83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1,5</w:t>
            </w:r>
          </w:p>
        </w:tc>
        <w:tc>
          <w:tcPr>
            <w:tcW w:w="1249"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2,5</w:t>
            </w:r>
          </w:p>
        </w:tc>
      </w:tr>
      <w:tr w:rsidR="002F4D3E" w:rsidRPr="002F4D3E" w:rsidTr="00306855">
        <w:tc>
          <w:tcPr>
            <w:tcW w:w="2921"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rPr>
                <w:sz w:val="22"/>
                <w:szCs w:val="22"/>
              </w:rPr>
            </w:pPr>
            <w:r w:rsidRPr="002F4D3E">
              <w:rPr>
                <w:sz w:val="22"/>
                <w:szCs w:val="22"/>
              </w:rPr>
              <w:t>Линии групповых сетей розеток</w:t>
            </w:r>
          </w:p>
        </w:tc>
        <w:tc>
          <w:tcPr>
            <w:tcW w:w="83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2,5</w:t>
            </w:r>
          </w:p>
        </w:tc>
        <w:tc>
          <w:tcPr>
            <w:tcW w:w="1249"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4,0</w:t>
            </w:r>
          </w:p>
        </w:tc>
      </w:tr>
      <w:tr w:rsidR="002F4D3E" w:rsidRPr="002F4D3E" w:rsidTr="00306855">
        <w:tc>
          <w:tcPr>
            <w:tcW w:w="2921"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rPr>
                <w:sz w:val="22"/>
                <w:szCs w:val="22"/>
              </w:rPr>
            </w:pPr>
            <w:r w:rsidRPr="002F4D3E">
              <w:rPr>
                <w:sz w:val="22"/>
                <w:szCs w:val="22"/>
              </w:rPr>
              <w:t xml:space="preserve">Линии </w:t>
            </w:r>
            <w:proofErr w:type="gramStart"/>
            <w:r w:rsidRPr="002F4D3E">
              <w:rPr>
                <w:sz w:val="22"/>
                <w:szCs w:val="22"/>
              </w:rPr>
              <w:t>от</w:t>
            </w:r>
            <w:proofErr w:type="gramEnd"/>
            <w:r w:rsidRPr="002F4D3E">
              <w:rPr>
                <w:sz w:val="22"/>
                <w:szCs w:val="22"/>
              </w:rPr>
              <w:t xml:space="preserve"> этажных до квартирных щитков и к расчетному счетчику</w:t>
            </w:r>
          </w:p>
        </w:tc>
        <w:tc>
          <w:tcPr>
            <w:tcW w:w="83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2,5</w:t>
            </w:r>
          </w:p>
        </w:tc>
        <w:tc>
          <w:tcPr>
            <w:tcW w:w="1249"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4,0</w:t>
            </w:r>
          </w:p>
        </w:tc>
      </w:tr>
      <w:tr w:rsidR="002F4D3E" w:rsidRPr="002F4D3E" w:rsidTr="00306855">
        <w:tc>
          <w:tcPr>
            <w:tcW w:w="2921"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rPr>
                <w:sz w:val="22"/>
                <w:szCs w:val="22"/>
              </w:rPr>
            </w:pPr>
            <w:r w:rsidRPr="002F4D3E">
              <w:rPr>
                <w:sz w:val="22"/>
                <w:szCs w:val="22"/>
              </w:rPr>
              <w:t>Линии распределительной сети (стояки) для питания квартир</w:t>
            </w:r>
          </w:p>
        </w:tc>
        <w:tc>
          <w:tcPr>
            <w:tcW w:w="83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4,0</w:t>
            </w:r>
          </w:p>
        </w:tc>
        <w:tc>
          <w:tcPr>
            <w:tcW w:w="1249"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jc w:val="center"/>
              <w:rPr>
                <w:sz w:val="22"/>
                <w:szCs w:val="22"/>
              </w:rPr>
            </w:pPr>
            <w:r w:rsidRPr="002F4D3E">
              <w:rPr>
                <w:sz w:val="22"/>
                <w:szCs w:val="22"/>
              </w:rPr>
              <w:t>6,0</w:t>
            </w:r>
          </w:p>
        </w:tc>
      </w:tr>
    </w:tbl>
    <w:p w:rsidR="00306855" w:rsidRDefault="00306855" w:rsidP="00010255">
      <w:pPr>
        <w:pStyle w:val="a6"/>
        <w:spacing w:after="0"/>
        <w:ind w:firstLine="284"/>
        <w:jc w:val="left"/>
        <w:rPr>
          <w:sz w:val="22"/>
          <w:szCs w:val="22"/>
        </w:rPr>
      </w:pPr>
    </w:p>
    <w:p w:rsidR="002F4D3E" w:rsidRPr="002F4D3E" w:rsidRDefault="002F4D3E" w:rsidP="00306855">
      <w:pPr>
        <w:pStyle w:val="a6"/>
        <w:spacing w:after="0"/>
        <w:ind w:firstLine="284"/>
        <w:rPr>
          <w:sz w:val="22"/>
          <w:szCs w:val="22"/>
        </w:rPr>
      </w:pPr>
      <w:r w:rsidRPr="002F4D3E">
        <w:rPr>
          <w:sz w:val="22"/>
          <w:szCs w:val="22"/>
        </w:rPr>
        <w:lastRenderedPageBreak/>
        <w:t xml:space="preserve">- при соединении проводников с жилами из алюминиевых сплавов марок 8030 и 8176 с </w:t>
      </w:r>
      <w:proofErr w:type="spellStart"/>
      <w:r w:rsidRPr="002F4D3E">
        <w:rPr>
          <w:sz w:val="22"/>
          <w:szCs w:val="22"/>
        </w:rPr>
        <w:t>электроустан</w:t>
      </w:r>
      <w:r w:rsidRPr="002F4D3E">
        <w:rPr>
          <w:sz w:val="22"/>
          <w:szCs w:val="22"/>
        </w:rPr>
        <w:t>о</w:t>
      </w:r>
      <w:r w:rsidRPr="002F4D3E">
        <w:rPr>
          <w:sz w:val="22"/>
          <w:szCs w:val="22"/>
        </w:rPr>
        <w:t>вочными</w:t>
      </w:r>
      <w:proofErr w:type="spellEnd"/>
      <w:r w:rsidRPr="002F4D3E">
        <w:rPr>
          <w:sz w:val="22"/>
          <w:szCs w:val="22"/>
        </w:rPr>
        <w:t xml:space="preserve"> изделиями, аппаратами защиты и счетчиками рекомендуется использовать соединительные устройства в соответствии с требованиями ГОСТ 31604 для коммутации проводников из алюминиевых сплавов с контактами для проводников из меди.</w:t>
      </w:r>
    </w:p>
    <w:p w:rsidR="002F4D3E" w:rsidRPr="002F4D3E" w:rsidRDefault="002F4D3E" w:rsidP="00306855">
      <w:pPr>
        <w:pStyle w:val="a6"/>
        <w:spacing w:after="0"/>
        <w:ind w:firstLine="284"/>
        <w:rPr>
          <w:sz w:val="22"/>
          <w:szCs w:val="22"/>
        </w:rPr>
      </w:pPr>
      <w:r w:rsidRPr="002F4D3E">
        <w:rPr>
          <w:sz w:val="22"/>
          <w:szCs w:val="22"/>
        </w:rPr>
        <w:t>Для обеспечения надежности контактных соединений в распределительных коробках следует осущест</w:t>
      </w:r>
      <w:r w:rsidRPr="002F4D3E">
        <w:rPr>
          <w:sz w:val="22"/>
          <w:szCs w:val="22"/>
        </w:rPr>
        <w:t>в</w:t>
      </w:r>
      <w:r w:rsidRPr="002F4D3E">
        <w:rPr>
          <w:sz w:val="22"/>
          <w:szCs w:val="22"/>
        </w:rPr>
        <w:t xml:space="preserve">лять соединение токопроводящих жил из сплавов алюминия марок 8030 и 8176 при помощи винтов или алюминиевых гильз, методом </w:t>
      </w:r>
      <w:proofErr w:type="spellStart"/>
      <w:r w:rsidRPr="002F4D3E">
        <w:rPr>
          <w:sz w:val="22"/>
          <w:szCs w:val="22"/>
        </w:rPr>
        <w:t>опрессовки</w:t>
      </w:r>
      <w:proofErr w:type="spellEnd"/>
      <w:r w:rsidRPr="002F4D3E">
        <w:rPr>
          <w:sz w:val="22"/>
          <w:szCs w:val="22"/>
        </w:rPr>
        <w:t xml:space="preserve"> или использовать сварку.</w:t>
      </w:r>
    </w:p>
    <w:p w:rsidR="002F4D3E" w:rsidRPr="002F4D3E" w:rsidRDefault="002F4D3E" w:rsidP="00306855">
      <w:pPr>
        <w:pStyle w:val="a6"/>
        <w:spacing w:after="0"/>
        <w:ind w:firstLine="284"/>
        <w:rPr>
          <w:sz w:val="22"/>
          <w:szCs w:val="22"/>
        </w:rPr>
      </w:pPr>
      <w:r w:rsidRPr="002F4D3E">
        <w:rPr>
          <w:sz w:val="22"/>
          <w:szCs w:val="22"/>
        </w:rPr>
        <w:t>При монтаже ответвляемых кабелей с жилами из алюминиевых сплавов марок 8030 и 8176 должны пр</w:t>
      </w:r>
      <w:r w:rsidRPr="002F4D3E">
        <w:rPr>
          <w:sz w:val="22"/>
          <w:szCs w:val="22"/>
        </w:rPr>
        <w:t>и</w:t>
      </w:r>
      <w:r w:rsidRPr="002F4D3E">
        <w:rPr>
          <w:sz w:val="22"/>
          <w:szCs w:val="22"/>
        </w:rPr>
        <w:t>меняться сжимы с оцинкованными контактами.</w:t>
      </w:r>
    </w:p>
    <w:p w:rsidR="002F4D3E" w:rsidRPr="002F4D3E" w:rsidRDefault="002F4D3E" w:rsidP="00306855">
      <w:pPr>
        <w:pStyle w:val="a6"/>
        <w:spacing w:after="0"/>
        <w:ind w:firstLine="284"/>
        <w:rPr>
          <w:sz w:val="22"/>
          <w:szCs w:val="22"/>
        </w:rPr>
      </w:pPr>
      <w:r w:rsidRPr="002F4D3E">
        <w:rPr>
          <w:sz w:val="22"/>
          <w:szCs w:val="22"/>
        </w:rPr>
        <w:t>При выполнении соединений в электропроводках с токопроводящими жилами из сплавов алюминия м</w:t>
      </w:r>
      <w:r w:rsidRPr="002F4D3E">
        <w:rPr>
          <w:sz w:val="22"/>
          <w:szCs w:val="22"/>
        </w:rPr>
        <w:t>а</w:t>
      </w:r>
      <w:r w:rsidRPr="002F4D3E">
        <w:rPr>
          <w:sz w:val="22"/>
          <w:szCs w:val="22"/>
        </w:rPr>
        <w:t xml:space="preserve">рок 8030 и 8176, если тип </w:t>
      </w:r>
      <w:proofErr w:type="spellStart"/>
      <w:r w:rsidRPr="002F4D3E">
        <w:rPr>
          <w:sz w:val="22"/>
          <w:szCs w:val="22"/>
        </w:rPr>
        <w:t>электроустановочных</w:t>
      </w:r>
      <w:proofErr w:type="spellEnd"/>
      <w:r w:rsidRPr="002F4D3E">
        <w:rPr>
          <w:sz w:val="22"/>
          <w:szCs w:val="22"/>
        </w:rPr>
        <w:t xml:space="preserve"> изделий содержит медные или латунные контакты, для обеспечения стабильности контактного соединения следует применять электропроводящие смазки.</w:t>
      </w:r>
    </w:p>
    <w:p w:rsidR="002F4D3E" w:rsidRPr="002F4D3E" w:rsidRDefault="002F4D3E" w:rsidP="00306855">
      <w:pPr>
        <w:pStyle w:val="a6"/>
        <w:spacing w:after="0"/>
        <w:ind w:firstLine="284"/>
        <w:rPr>
          <w:sz w:val="22"/>
          <w:szCs w:val="22"/>
        </w:rPr>
      </w:pPr>
      <w:r w:rsidRPr="002F4D3E">
        <w:rPr>
          <w:sz w:val="22"/>
          <w:szCs w:val="22"/>
        </w:rPr>
        <w:t>Медь имеет лучшую проводимость, по сравнению с алюминием, что обеспечивает при меньшем сечении большую максимальную токовую нагрузку.</w:t>
      </w:r>
    </w:p>
    <w:p w:rsidR="002F4D3E" w:rsidRPr="002F4D3E" w:rsidRDefault="002F4D3E" w:rsidP="00306855">
      <w:pPr>
        <w:pStyle w:val="a6"/>
        <w:spacing w:after="0"/>
        <w:ind w:firstLine="284"/>
        <w:rPr>
          <w:sz w:val="22"/>
          <w:szCs w:val="22"/>
        </w:rPr>
      </w:pPr>
      <w:r w:rsidRPr="002F4D3E">
        <w:rPr>
          <w:sz w:val="22"/>
          <w:szCs w:val="22"/>
        </w:rPr>
        <w:t>Медный проводник меньше подвергается окислению и способен долгое время сохранять качество ко</w:t>
      </w:r>
      <w:r w:rsidRPr="002F4D3E">
        <w:rPr>
          <w:sz w:val="22"/>
          <w:szCs w:val="22"/>
        </w:rPr>
        <w:t>н</w:t>
      </w:r>
      <w:r w:rsidRPr="002F4D3E">
        <w:rPr>
          <w:sz w:val="22"/>
          <w:szCs w:val="22"/>
        </w:rPr>
        <w:t>тактов при соединении в распределительных коробках и других приборах.</w:t>
      </w:r>
    </w:p>
    <w:p w:rsidR="002F4D3E" w:rsidRPr="002F4D3E" w:rsidRDefault="002F4D3E" w:rsidP="00306855">
      <w:pPr>
        <w:pStyle w:val="a6"/>
        <w:spacing w:after="0"/>
        <w:ind w:firstLine="284"/>
        <w:rPr>
          <w:sz w:val="22"/>
          <w:szCs w:val="22"/>
        </w:rPr>
      </w:pPr>
      <w:r w:rsidRPr="002F4D3E">
        <w:rPr>
          <w:sz w:val="22"/>
          <w:szCs w:val="22"/>
        </w:rPr>
        <w:t>В жилых и общественных зданиях с применением деревянных конструкций в соответствие с СП 451.1325800.2019 и СП 452.1325800.2019 внутренние электрические сети должны быть не распространя</w:t>
      </w:r>
      <w:r w:rsidRPr="002F4D3E">
        <w:rPr>
          <w:sz w:val="22"/>
          <w:szCs w:val="22"/>
        </w:rPr>
        <w:t>ю</w:t>
      </w:r>
      <w:r w:rsidRPr="002F4D3E">
        <w:rPr>
          <w:sz w:val="22"/>
          <w:szCs w:val="22"/>
        </w:rPr>
        <w:t xml:space="preserve">щими горение и выполняться кабелями и проводами с медными жилами в ГОСТ 31565, ГОСТ </w:t>
      </w:r>
      <w:proofErr w:type="gramStart"/>
      <w:r w:rsidRPr="002F4D3E">
        <w:rPr>
          <w:sz w:val="22"/>
          <w:szCs w:val="22"/>
        </w:rPr>
        <w:t>Р</w:t>
      </w:r>
      <w:proofErr w:type="gramEnd"/>
      <w:r w:rsidRPr="002F4D3E">
        <w:rPr>
          <w:sz w:val="22"/>
          <w:szCs w:val="22"/>
        </w:rPr>
        <w:t xml:space="preserve"> 50571.5.52, СП 76.13330.</w:t>
      </w:r>
    </w:p>
    <w:p w:rsidR="002F4D3E" w:rsidRPr="002F4D3E" w:rsidRDefault="002F4D3E" w:rsidP="00306855">
      <w:pPr>
        <w:pStyle w:val="a6"/>
        <w:spacing w:after="0"/>
        <w:ind w:firstLine="284"/>
        <w:rPr>
          <w:sz w:val="22"/>
          <w:szCs w:val="22"/>
        </w:rPr>
      </w:pPr>
      <w:r w:rsidRPr="002F4D3E">
        <w:rPr>
          <w:sz w:val="22"/>
          <w:szCs w:val="22"/>
        </w:rPr>
        <w:t>СП 256.1325800.2016 допускает применение кабельных изделий с токопроводящими жилами из алюм</w:t>
      </w:r>
      <w:r w:rsidRPr="002F4D3E">
        <w:rPr>
          <w:sz w:val="22"/>
          <w:szCs w:val="22"/>
        </w:rPr>
        <w:t>и</w:t>
      </w:r>
      <w:r w:rsidRPr="002F4D3E">
        <w:rPr>
          <w:sz w:val="22"/>
          <w:szCs w:val="22"/>
        </w:rPr>
        <w:t>ниевых сплавов для организации внутренних сетей, но накладывает на их монтаж дополнительные огран</w:t>
      </w:r>
      <w:r w:rsidRPr="002F4D3E">
        <w:rPr>
          <w:sz w:val="22"/>
          <w:szCs w:val="22"/>
        </w:rPr>
        <w:t>и</w:t>
      </w:r>
      <w:r w:rsidRPr="002F4D3E">
        <w:rPr>
          <w:sz w:val="22"/>
          <w:szCs w:val="22"/>
        </w:rPr>
        <w:t>чения.</w:t>
      </w:r>
    </w:p>
    <w:p w:rsidR="002F4D3E" w:rsidRPr="002F4D3E" w:rsidRDefault="002F4D3E" w:rsidP="00306855">
      <w:pPr>
        <w:pStyle w:val="a6"/>
        <w:spacing w:after="0"/>
        <w:ind w:firstLine="284"/>
        <w:rPr>
          <w:sz w:val="22"/>
          <w:szCs w:val="22"/>
        </w:rPr>
      </w:pPr>
      <w:r w:rsidRPr="002F4D3E">
        <w:rPr>
          <w:sz w:val="22"/>
          <w:szCs w:val="22"/>
        </w:rPr>
        <w:t>Для обеспечения надежности электропроводок в зданиях, выполняемых проводами и кабелями с ток</w:t>
      </w:r>
      <w:r w:rsidRPr="002F4D3E">
        <w:rPr>
          <w:sz w:val="22"/>
          <w:szCs w:val="22"/>
        </w:rPr>
        <w:t>о</w:t>
      </w:r>
      <w:r w:rsidRPr="002F4D3E">
        <w:rPr>
          <w:sz w:val="22"/>
          <w:szCs w:val="22"/>
        </w:rPr>
        <w:t xml:space="preserve">проводящими жилами из сплавов алюминия, при монтаже должны использоваться либо </w:t>
      </w:r>
      <w:proofErr w:type="spellStart"/>
      <w:r w:rsidRPr="002F4D3E">
        <w:rPr>
          <w:sz w:val="22"/>
          <w:szCs w:val="22"/>
        </w:rPr>
        <w:t>электроустаново</w:t>
      </w:r>
      <w:r w:rsidRPr="002F4D3E">
        <w:rPr>
          <w:sz w:val="22"/>
          <w:szCs w:val="22"/>
        </w:rPr>
        <w:t>ч</w:t>
      </w:r>
      <w:r w:rsidRPr="002F4D3E">
        <w:rPr>
          <w:sz w:val="22"/>
          <w:szCs w:val="22"/>
        </w:rPr>
        <w:t>ные</w:t>
      </w:r>
      <w:proofErr w:type="spellEnd"/>
      <w:r w:rsidRPr="002F4D3E">
        <w:rPr>
          <w:sz w:val="22"/>
          <w:szCs w:val="22"/>
        </w:rPr>
        <w:t xml:space="preserve"> изделия, контактные группы которых имеют специальные покрытия, обеспечивающие стабильность контактного </w:t>
      </w:r>
      <w:proofErr w:type="gramStart"/>
      <w:r w:rsidRPr="002F4D3E">
        <w:rPr>
          <w:sz w:val="22"/>
          <w:szCs w:val="22"/>
        </w:rPr>
        <w:t>соединения</w:t>
      </w:r>
      <w:proofErr w:type="gramEnd"/>
      <w:r w:rsidRPr="002F4D3E">
        <w:rPr>
          <w:sz w:val="22"/>
          <w:szCs w:val="22"/>
        </w:rPr>
        <w:t xml:space="preserve"> как с медными, так и с токопроводящими жилами из сплавов алюминия, что должно быть отражено в маркировке (например, </w:t>
      </w:r>
      <w:proofErr w:type="spellStart"/>
      <w:r w:rsidRPr="002F4D3E">
        <w:rPr>
          <w:sz w:val="22"/>
          <w:szCs w:val="22"/>
        </w:rPr>
        <w:t>Cu</w:t>
      </w:r>
      <w:proofErr w:type="spellEnd"/>
      <w:r w:rsidRPr="002F4D3E">
        <w:rPr>
          <w:sz w:val="22"/>
          <w:szCs w:val="22"/>
        </w:rPr>
        <w:t>/</w:t>
      </w:r>
      <w:proofErr w:type="spellStart"/>
      <w:r w:rsidRPr="002F4D3E">
        <w:rPr>
          <w:sz w:val="22"/>
          <w:szCs w:val="22"/>
        </w:rPr>
        <w:t>Al</w:t>
      </w:r>
      <w:proofErr w:type="spellEnd"/>
      <w:r w:rsidRPr="002F4D3E">
        <w:rPr>
          <w:sz w:val="22"/>
          <w:szCs w:val="22"/>
        </w:rPr>
        <w:t>) либо при использовании серийно выпускаемых в стране установочных изделий должны применяться дополнительные технические средства, обеспечива</w:t>
      </w:r>
      <w:r w:rsidRPr="002F4D3E">
        <w:rPr>
          <w:sz w:val="22"/>
          <w:szCs w:val="22"/>
        </w:rPr>
        <w:t>ю</w:t>
      </w:r>
      <w:r w:rsidRPr="002F4D3E">
        <w:rPr>
          <w:sz w:val="22"/>
          <w:szCs w:val="22"/>
        </w:rPr>
        <w:t>щие стабильность контактных соединений.</w:t>
      </w:r>
    </w:p>
    <w:p w:rsidR="002F4D3E" w:rsidRPr="002F4D3E" w:rsidRDefault="002F4D3E" w:rsidP="00306855">
      <w:pPr>
        <w:pStyle w:val="a6"/>
        <w:spacing w:after="0"/>
        <w:ind w:firstLine="284"/>
        <w:rPr>
          <w:sz w:val="22"/>
          <w:szCs w:val="22"/>
        </w:rPr>
      </w:pPr>
      <w:r w:rsidRPr="002F4D3E">
        <w:rPr>
          <w:sz w:val="22"/>
          <w:szCs w:val="22"/>
        </w:rPr>
        <w:t xml:space="preserve">При коротком замыкании медные жилы являются более </w:t>
      </w:r>
      <w:proofErr w:type="spellStart"/>
      <w:r w:rsidRPr="002F4D3E">
        <w:rPr>
          <w:sz w:val="22"/>
          <w:szCs w:val="22"/>
        </w:rPr>
        <w:t>пожаробезопасными</w:t>
      </w:r>
      <w:proofErr w:type="spellEnd"/>
      <w:r w:rsidRPr="002F4D3E">
        <w:rPr>
          <w:sz w:val="22"/>
          <w:szCs w:val="22"/>
        </w:rPr>
        <w:t>, чем жилы из алюмини</w:t>
      </w:r>
      <w:r w:rsidRPr="002F4D3E">
        <w:rPr>
          <w:sz w:val="22"/>
          <w:szCs w:val="22"/>
        </w:rPr>
        <w:t>е</w:t>
      </w:r>
      <w:r w:rsidRPr="002F4D3E">
        <w:rPr>
          <w:sz w:val="22"/>
          <w:szCs w:val="22"/>
        </w:rPr>
        <w:t>вых сплавов за счет меньшей зажигательной способности частиц меди по сравнению с зажигательной сп</w:t>
      </w:r>
      <w:r w:rsidRPr="002F4D3E">
        <w:rPr>
          <w:sz w:val="22"/>
          <w:szCs w:val="22"/>
        </w:rPr>
        <w:t>о</w:t>
      </w:r>
      <w:r w:rsidRPr="002F4D3E">
        <w:rPr>
          <w:sz w:val="22"/>
          <w:szCs w:val="22"/>
        </w:rPr>
        <w:t>собностью частиц алюминия.</w:t>
      </w:r>
    </w:p>
    <w:p w:rsidR="002F4D3E" w:rsidRPr="002F4D3E" w:rsidRDefault="002F4D3E" w:rsidP="00306855">
      <w:pPr>
        <w:pStyle w:val="a6"/>
        <w:spacing w:after="0"/>
        <w:ind w:firstLine="284"/>
        <w:rPr>
          <w:sz w:val="22"/>
          <w:szCs w:val="22"/>
        </w:rPr>
      </w:pPr>
      <w:r w:rsidRPr="002F4D3E">
        <w:rPr>
          <w:sz w:val="22"/>
          <w:szCs w:val="22"/>
        </w:rPr>
        <w:t>С точки зрения пожарной безопасности, предпочтительным является применение кабельных изделий с медными токопроводящими жилами.</w:t>
      </w:r>
    </w:p>
    <w:p w:rsidR="002F4D3E" w:rsidRPr="002F4D3E" w:rsidRDefault="002F4D3E" w:rsidP="00306855">
      <w:pPr>
        <w:pStyle w:val="a6"/>
        <w:spacing w:after="0"/>
        <w:ind w:firstLine="284"/>
        <w:rPr>
          <w:sz w:val="22"/>
          <w:szCs w:val="22"/>
        </w:rPr>
      </w:pPr>
      <w:r w:rsidRPr="002F4D3E">
        <w:rPr>
          <w:sz w:val="22"/>
          <w:szCs w:val="22"/>
        </w:rPr>
        <w:t>На пожарную безопасность электропроводки влияет правильность выбора сечения токопроводящих жил кабелей. Неверный выбор сечения кабеля может привести к его перегреву, оплавлению изоляц</w:t>
      </w:r>
      <w:proofErr w:type="gramStart"/>
      <w:r w:rsidRPr="002F4D3E">
        <w:rPr>
          <w:sz w:val="22"/>
          <w:szCs w:val="22"/>
        </w:rPr>
        <w:t>ии и ее</w:t>
      </w:r>
      <w:proofErr w:type="gramEnd"/>
      <w:r w:rsidRPr="002F4D3E">
        <w:rPr>
          <w:sz w:val="22"/>
          <w:szCs w:val="22"/>
        </w:rPr>
        <w:t xml:space="preserve"> во</w:t>
      </w:r>
      <w:r w:rsidRPr="002F4D3E">
        <w:rPr>
          <w:sz w:val="22"/>
          <w:szCs w:val="22"/>
        </w:rPr>
        <w:t>с</w:t>
      </w:r>
      <w:r w:rsidRPr="002F4D3E">
        <w:rPr>
          <w:sz w:val="22"/>
          <w:szCs w:val="22"/>
        </w:rPr>
        <w:t>пламенению или к короткому замыканию с последующим возгоранием.</w:t>
      </w:r>
    </w:p>
    <w:p w:rsidR="002F4D3E" w:rsidRPr="002F4D3E" w:rsidRDefault="002F4D3E" w:rsidP="00306855">
      <w:pPr>
        <w:pStyle w:val="a6"/>
        <w:spacing w:after="0"/>
        <w:ind w:firstLine="284"/>
        <w:rPr>
          <w:sz w:val="22"/>
          <w:szCs w:val="22"/>
        </w:rPr>
      </w:pPr>
      <w:r w:rsidRPr="002F4D3E">
        <w:rPr>
          <w:sz w:val="22"/>
          <w:szCs w:val="22"/>
        </w:rPr>
        <w:t>Основным параметром, который необходимо учитывать при расчете сечения кабеля является длительно допустимая токовая нагрузка, т.е. максимальная величина тока, которую кабель может пропускать без п</w:t>
      </w:r>
      <w:r w:rsidRPr="002F4D3E">
        <w:rPr>
          <w:sz w:val="22"/>
          <w:szCs w:val="22"/>
        </w:rPr>
        <w:t>е</w:t>
      </w:r>
      <w:r w:rsidRPr="002F4D3E">
        <w:rPr>
          <w:sz w:val="22"/>
          <w:szCs w:val="22"/>
        </w:rPr>
        <w:t>регрева в течение длительного времени.</w:t>
      </w:r>
    </w:p>
    <w:p w:rsidR="002F4D3E" w:rsidRPr="002F4D3E" w:rsidRDefault="002F4D3E" w:rsidP="00306855">
      <w:pPr>
        <w:pStyle w:val="a6"/>
        <w:spacing w:after="0"/>
        <w:ind w:firstLine="284"/>
        <w:rPr>
          <w:sz w:val="22"/>
          <w:szCs w:val="22"/>
        </w:rPr>
      </w:pPr>
      <w:r w:rsidRPr="002F4D3E">
        <w:rPr>
          <w:sz w:val="22"/>
          <w:szCs w:val="22"/>
        </w:rPr>
        <w:t>Расчетные электрические нагрузки для различных жилых и общественных зданий представлены в ра</w:t>
      </w:r>
      <w:r w:rsidRPr="002F4D3E">
        <w:rPr>
          <w:sz w:val="22"/>
          <w:szCs w:val="22"/>
        </w:rPr>
        <w:t>з</w:t>
      </w:r>
      <w:r w:rsidRPr="002F4D3E">
        <w:rPr>
          <w:sz w:val="22"/>
          <w:szCs w:val="22"/>
        </w:rPr>
        <w:t>деле 7 СП 256.1325800.2016.</w:t>
      </w:r>
    </w:p>
    <w:p w:rsidR="002F4D3E" w:rsidRPr="002F4D3E" w:rsidRDefault="002F4D3E" w:rsidP="00306855">
      <w:pPr>
        <w:pStyle w:val="a6"/>
        <w:spacing w:after="0"/>
        <w:ind w:firstLine="284"/>
        <w:rPr>
          <w:sz w:val="22"/>
          <w:szCs w:val="22"/>
        </w:rPr>
      </w:pPr>
      <w:r w:rsidRPr="002F4D3E">
        <w:rPr>
          <w:sz w:val="22"/>
          <w:szCs w:val="22"/>
        </w:rPr>
        <w:t>Для проведения самостоятельного расчета сечения кабеля по току для частного дома (квартиры) нео</w:t>
      </w:r>
      <w:r w:rsidRPr="002F4D3E">
        <w:rPr>
          <w:sz w:val="22"/>
          <w:szCs w:val="22"/>
        </w:rPr>
        <w:t>б</w:t>
      </w:r>
      <w:r w:rsidRPr="002F4D3E">
        <w:rPr>
          <w:sz w:val="22"/>
          <w:szCs w:val="22"/>
        </w:rPr>
        <w:t>ходимо выполнить следующие действия:</w:t>
      </w:r>
    </w:p>
    <w:p w:rsidR="002F4D3E" w:rsidRPr="002F4D3E" w:rsidRDefault="002F4D3E" w:rsidP="00306855">
      <w:pPr>
        <w:pStyle w:val="a6"/>
        <w:spacing w:after="0"/>
        <w:ind w:firstLine="284"/>
        <w:rPr>
          <w:sz w:val="22"/>
          <w:szCs w:val="22"/>
        </w:rPr>
      </w:pPr>
      <w:r w:rsidRPr="002F4D3E">
        <w:rPr>
          <w:sz w:val="22"/>
          <w:szCs w:val="22"/>
        </w:rPr>
        <w:t>- определить суммарную мощность всех электроприборов, которые одновременно могут быть включены в сеть;</w:t>
      </w:r>
    </w:p>
    <w:p w:rsidR="002F4D3E" w:rsidRPr="002F4D3E" w:rsidRDefault="002F4D3E" w:rsidP="00306855">
      <w:pPr>
        <w:pStyle w:val="a6"/>
        <w:spacing w:after="0"/>
        <w:ind w:firstLine="284"/>
        <w:rPr>
          <w:sz w:val="22"/>
          <w:szCs w:val="22"/>
        </w:rPr>
      </w:pPr>
      <w:r w:rsidRPr="002F4D3E">
        <w:rPr>
          <w:sz w:val="22"/>
          <w:szCs w:val="22"/>
        </w:rPr>
        <w:t>- рассчитать силу тока, которая будет протекать по кабелю при включении данных электроприборов;</w:t>
      </w:r>
    </w:p>
    <w:p w:rsidR="002F4D3E" w:rsidRPr="002F4D3E" w:rsidRDefault="002F4D3E" w:rsidP="00306855">
      <w:pPr>
        <w:pStyle w:val="a6"/>
        <w:spacing w:after="0"/>
        <w:ind w:firstLine="284"/>
        <w:rPr>
          <w:sz w:val="22"/>
          <w:szCs w:val="22"/>
        </w:rPr>
      </w:pPr>
      <w:r w:rsidRPr="002F4D3E">
        <w:rPr>
          <w:sz w:val="22"/>
          <w:szCs w:val="22"/>
        </w:rPr>
        <w:t>- по таблице определить наиболее подходящее сечение кабеля.</w:t>
      </w:r>
    </w:p>
    <w:p w:rsidR="002F4D3E" w:rsidRPr="002F4D3E" w:rsidRDefault="002F4D3E" w:rsidP="00306855">
      <w:pPr>
        <w:pStyle w:val="a6"/>
        <w:spacing w:after="0"/>
        <w:ind w:firstLine="284"/>
        <w:rPr>
          <w:sz w:val="22"/>
          <w:szCs w:val="22"/>
        </w:rPr>
      </w:pPr>
      <w:r w:rsidRPr="002F4D3E">
        <w:rPr>
          <w:sz w:val="22"/>
          <w:szCs w:val="22"/>
        </w:rPr>
        <w:t>Суммарная мощность электроприборов (</w:t>
      </w:r>
      <w:proofErr w:type="gramStart"/>
      <w:r w:rsidRPr="002F4D3E">
        <w:rPr>
          <w:sz w:val="22"/>
          <w:szCs w:val="22"/>
        </w:rPr>
        <w:t>Р</w:t>
      </w:r>
      <w:proofErr w:type="gramEnd"/>
      <w:r w:rsidRPr="002F4D3E">
        <w:rPr>
          <w:sz w:val="22"/>
          <w:szCs w:val="22"/>
        </w:rPr>
        <w:t>, Вт) вычисляется как сумма мощностей отдельных приборов, которые могут быть включены одновременно. Данные о мощности каждого электрического прибора указ</w:t>
      </w:r>
      <w:r w:rsidRPr="002F4D3E">
        <w:rPr>
          <w:sz w:val="22"/>
          <w:szCs w:val="22"/>
        </w:rPr>
        <w:t>ы</w:t>
      </w:r>
      <w:r w:rsidRPr="002F4D3E">
        <w:rPr>
          <w:sz w:val="22"/>
          <w:szCs w:val="22"/>
        </w:rPr>
        <w:t>ваются в его паспорте, руководстве по эксплуатации и т.п.</w:t>
      </w:r>
    </w:p>
    <w:p w:rsidR="002F4D3E" w:rsidRPr="002F4D3E" w:rsidRDefault="002F4D3E" w:rsidP="00306855">
      <w:pPr>
        <w:pStyle w:val="a6"/>
        <w:spacing w:after="0"/>
        <w:ind w:firstLine="284"/>
        <w:rPr>
          <w:sz w:val="22"/>
          <w:szCs w:val="22"/>
        </w:rPr>
      </w:pPr>
      <w:r w:rsidRPr="002F4D3E">
        <w:rPr>
          <w:sz w:val="22"/>
          <w:szCs w:val="22"/>
        </w:rPr>
        <w:t>Расчет силы тока (I, A) протекающего по кабелю проводится по формулам:</w:t>
      </w:r>
    </w:p>
    <w:p w:rsidR="002F4D3E" w:rsidRPr="002F4D3E" w:rsidRDefault="002F4D3E" w:rsidP="00306855">
      <w:pPr>
        <w:pStyle w:val="a6"/>
        <w:spacing w:after="0"/>
        <w:rPr>
          <w:sz w:val="22"/>
          <w:szCs w:val="22"/>
        </w:rPr>
      </w:pPr>
      <w:r w:rsidRPr="002F4D3E">
        <w:rPr>
          <w:sz w:val="22"/>
          <w:szCs w:val="22"/>
        </w:rPr>
        <w:t>для однофазной сети напряжением U = 220</w:t>
      </w:r>
      <w:proofErr w:type="gramStart"/>
      <w:r w:rsidRPr="002F4D3E">
        <w:rPr>
          <w:sz w:val="22"/>
          <w:szCs w:val="22"/>
        </w:rPr>
        <w:t xml:space="preserve"> В</w:t>
      </w:r>
      <w:proofErr w:type="gramEnd"/>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7A129876" wp14:editId="366FEC8A">
            <wp:extent cx="828000" cy="367279"/>
            <wp:effectExtent l="0" t="0" r="0" b="0"/>
            <wp:docPr id="1" name="Рисунок 1"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828000" cy="367279"/>
                    </a:xfrm>
                    <a:prstGeom prst="rect">
                      <a:avLst/>
                    </a:prstGeom>
                    <a:noFill/>
                    <a:ln>
                      <a:noFill/>
                    </a:ln>
                  </pic:spPr>
                </pic:pic>
              </a:graphicData>
            </a:graphic>
          </wp:inline>
        </w:drawing>
      </w:r>
    </w:p>
    <w:p w:rsidR="002F4D3E" w:rsidRPr="002F4D3E" w:rsidRDefault="002F4D3E" w:rsidP="00306855">
      <w:pPr>
        <w:pStyle w:val="a6"/>
        <w:spacing w:after="0"/>
        <w:jc w:val="left"/>
        <w:rPr>
          <w:sz w:val="22"/>
          <w:szCs w:val="22"/>
        </w:rPr>
      </w:pPr>
      <w:r w:rsidRPr="002F4D3E">
        <w:rPr>
          <w:sz w:val="22"/>
          <w:szCs w:val="22"/>
        </w:rPr>
        <w:t>для трехфазной сети напряжением U = 380</w:t>
      </w:r>
      <w:proofErr w:type="gramStart"/>
      <w:r w:rsidRPr="002F4D3E">
        <w:rPr>
          <w:sz w:val="22"/>
          <w:szCs w:val="22"/>
        </w:rPr>
        <w:t xml:space="preserve"> В</w:t>
      </w:r>
      <w:proofErr w:type="gramEnd"/>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7ED245C4" wp14:editId="63CB7606">
            <wp:extent cx="1080000" cy="369407"/>
            <wp:effectExtent l="0" t="0" r="6350" b="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080000" cy="369407"/>
                    </a:xfrm>
                    <a:prstGeom prst="rect">
                      <a:avLst/>
                    </a:prstGeom>
                    <a:noFill/>
                    <a:ln>
                      <a:noFill/>
                    </a:ln>
                  </pic:spPr>
                </pic:pic>
              </a:graphicData>
            </a:graphic>
          </wp:inline>
        </w:drawing>
      </w:r>
    </w:p>
    <w:p w:rsidR="002F4D3E" w:rsidRPr="002F4D3E" w:rsidRDefault="002F4D3E" w:rsidP="00306855">
      <w:pPr>
        <w:pStyle w:val="a6"/>
        <w:spacing w:after="0"/>
        <w:jc w:val="left"/>
        <w:rPr>
          <w:sz w:val="22"/>
          <w:szCs w:val="22"/>
        </w:rPr>
      </w:pPr>
      <w:r w:rsidRPr="002F4D3E">
        <w:rPr>
          <w:sz w:val="22"/>
          <w:szCs w:val="22"/>
        </w:rPr>
        <w:t xml:space="preserve">для бытовых электроприборов </w:t>
      </w:r>
      <w:r w:rsidRPr="002F4D3E">
        <w:rPr>
          <w:noProof/>
          <w:sz w:val="22"/>
          <w:szCs w:val="22"/>
        </w:rPr>
        <w:drawing>
          <wp:inline distT="0" distB="0" distL="0" distR="0" wp14:anchorId="0BE28E33" wp14:editId="0D75F0A1">
            <wp:extent cx="504000" cy="170593"/>
            <wp:effectExtent l="0" t="0" r="0" b="1270"/>
            <wp:docPr id="3" name="Рисунок 3"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3"/>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504000" cy="170593"/>
                    </a:xfrm>
                    <a:prstGeom prst="rect">
                      <a:avLst/>
                    </a:prstGeom>
                    <a:noFill/>
                    <a:ln>
                      <a:noFill/>
                    </a:ln>
                  </pic:spPr>
                </pic:pic>
              </a:graphicData>
            </a:graphic>
          </wp:inline>
        </w:drawing>
      </w:r>
      <w:r w:rsidRPr="002F4D3E">
        <w:rPr>
          <w:sz w:val="22"/>
          <w:szCs w:val="22"/>
        </w:rPr>
        <w:t>.</w:t>
      </w:r>
    </w:p>
    <w:p w:rsidR="002F4D3E" w:rsidRPr="002F4D3E" w:rsidRDefault="002F4D3E" w:rsidP="00306855">
      <w:pPr>
        <w:pStyle w:val="a6"/>
        <w:spacing w:after="0"/>
        <w:ind w:firstLine="284"/>
        <w:rPr>
          <w:sz w:val="22"/>
          <w:szCs w:val="22"/>
        </w:rPr>
      </w:pPr>
      <w:r w:rsidRPr="002F4D3E">
        <w:rPr>
          <w:sz w:val="22"/>
          <w:szCs w:val="22"/>
        </w:rPr>
        <w:t>К</w:t>
      </w:r>
      <w:r w:rsidRPr="002F4D3E">
        <w:rPr>
          <w:sz w:val="22"/>
          <w:szCs w:val="22"/>
          <w:vertAlign w:val="subscript"/>
        </w:rPr>
        <w:t>И</w:t>
      </w:r>
      <w:r w:rsidRPr="002F4D3E">
        <w:rPr>
          <w:sz w:val="22"/>
          <w:szCs w:val="22"/>
        </w:rPr>
        <w:t xml:space="preserve"> - коэффициент одновременности, т.е. какая часть </w:t>
      </w:r>
      <w:proofErr w:type="gramStart"/>
      <w:r w:rsidRPr="002F4D3E">
        <w:rPr>
          <w:sz w:val="22"/>
          <w:szCs w:val="22"/>
        </w:rPr>
        <w:t>приборов</w:t>
      </w:r>
      <w:proofErr w:type="gramEnd"/>
      <w:r w:rsidRPr="002F4D3E">
        <w:rPr>
          <w:sz w:val="22"/>
          <w:szCs w:val="22"/>
        </w:rPr>
        <w:t xml:space="preserve"> может быть включена одновременно.</w:t>
      </w:r>
    </w:p>
    <w:p w:rsidR="002F4D3E" w:rsidRPr="002F4D3E" w:rsidRDefault="002F4D3E" w:rsidP="00306855">
      <w:pPr>
        <w:pStyle w:val="a6"/>
        <w:spacing w:after="0"/>
        <w:ind w:firstLine="284"/>
        <w:rPr>
          <w:sz w:val="22"/>
          <w:szCs w:val="22"/>
        </w:rPr>
      </w:pPr>
      <w:r w:rsidRPr="002F4D3E">
        <w:rPr>
          <w:sz w:val="22"/>
          <w:szCs w:val="22"/>
        </w:rPr>
        <w:lastRenderedPageBreak/>
        <w:t>Для повышения пожарной безопасности, в расчете для частного дома (квартиры) можно предположить, что в сеть одновременно могут быть включены все электрические приборы и принять коэффициент К</w:t>
      </w:r>
      <w:r w:rsidRPr="002F4D3E">
        <w:rPr>
          <w:sz w:val="22"/>
          <w:szCs w:val="22"/>
          <w:vertAlign w:val="subscript"/>
        </w:rPr>
        <w:t>И</w:t>
      </w:r>
      <w:r w:rsidRPr="002F4D3E">
        <w:rPr>
          <w:sz w:val="22"/>
          <w:szCs w:val="22"/>
        </w:rPr>
        <w:t xml:space="preserve"> = 1.</w:t>
      </w:r>
    </w:p>
    <w:p w:rsidR="002F4D3E" w:rsidRPr="002F4D3E" w:rsidRDefault="002F4D3E" w:rsidP="00306855">
      <w:pPr>
        <w:pStyle w:val="a6"/>
        <w:spacing w:after="0"/>
        <w:ind w:firstLine="284"/>
        <w:rPr>
          <w:sz w:val="22"/>
          <w:szCs w:val="22"/>
        </w:rPr>
      </w:pPr>
      <w:r w:rsidRPr="002F4D3E">
        <w:rPr>
          <w:sz w:val="22"/>
          <w:szCs w:val="22"/>
        </w:rPr>
        <w:t>Зная величину тока, сечение провода находят по таблице 6. Если окажется что расчетное и табличное значения токов не совпадают, то в этом случае выбирают ближайшее большее значение сечения токопр</w:t>
      </w:r>
      <w:r w:rsidRPr="002F4D3E">
        <w:rPr>
          <w:sz w:val="22"/>
          <w:szCs w:val="22"/>
        </w:rPr>
        <w:t>о</w:t>
      </w:r>
      <w:r w:rsidRPr="002F4D3E">
        <w:rPr>
          <w:sz w:val="22"/>
          <w:szCs w:val="22"/>
        </w:rPr>
        <w:t>водящей жилы кабеля.</w:t>
      </w:r>
    </w:p>
    <w:p w:rsidR="002F4D3E" w:rsidRPr="002F4D3E" w:rsidRDefault="002F4D3E" w:rsidP="00010255">
      <w:pPr>
        <w:pStyle w:val="a6"/>
        <w:spacing w:after="0"/>
        <w:ind w:firstLine="284"/>
        <w:jc w:val="right"/>
        <w:rPr>
          <w:sz w:val="22"/>
          <w:szCs w:val="22"/>
        </w:rPr>
      </w:pPr>
      <w:r w:rsidRPr="002F4D3E">
        <w:rPr>
          <w:sz w:val="22"/>
          <w:szCs w:val="22"/>
        </w:rPr>
        <w:t>Таблица 6</w:t>
      </w:r>
    </w:p>
    <w:p w:rsidR="002F4D3E" w:rsidRDefault="002F4D3E" w:rsidP="00010255">
      <w:pPr>
        <w:pStyle w:val="a6"/>
        <w:spacing w:after="0"/>
        <w:ind w:firstLine="284"/>
        <w:jc w:val="center"/>
        <w:rPr>
          <w:sz w:val="22"/>
          <w:szCs w:val="22"/>
        </w:rPr>
      </w:pPr>
      <w:r w:rsidRPr="002F4D3E">
        <w:rPr>
          <w:sz w:val="22"/>
          <w:szCs w:val="22"/>
        </w:rPr>
        <w:t>Выбор сечения провода по величине тока</w:t>
      </w:r>
    </w:p>
    <w:p w:rsidR="00306855" w:rsidRPr="002F4D3E" w:rsidRDefault="00306855" w:rsidP="00010255">
      <w:pPr>
        <w:pStyle w:val="a6"/>
        <w:spacing w:after="0"/>
        <w:ind w:firstLine="284"/>
        <w:jc w:val="center"/>
        <w:rPr>
          <w:sz w:val="22"/>
          <w:szCs w:val="22"/>
        </w:rPr>
      </w:pPr>
    </w:p>
    <w:tbl>
      <w:tblPr>
        <w:tblW w:w="4917" w:type="pct"/>
        <w:tblInd w:w="170"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2"/>
        <w:gridCol w:w="2053"/>
        <w:gridCol w:w="2053"/>
        <w:gridCol w:w="2053"/>
        <w:gridCol w:w="2050"/>
      </w:tblGrid>
      <w:tr w:rsidR="002F4D3E" w:rsidRPr="00306855" w:rsidTr="00306855">
        <w:tc>
          <w:tcPr>
            <w:tcW w:w="933" w:type="pct"/>
            <w:vMerge w:val="restar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Сечение ток</w:t>
            </w:r>
            <w:r w:rsidRPr="00306855">
              <w:rPr>
                <w:rStyle w:val="a5"/>
                <w:b w:val="0"/>
                <w:sz w:val="22"/>
                <w:szCs w:val="22"/>
              </w:rPr>
              <w:t>о</w:t>
            </w:r>
            <w:r w:rsidRPr="00306855">
              <w:rPr>
                <w:rStyle w:val="a5"/>
                <w:b w:val="0"/>
                <w:sz w:val="22"/>
                <w:szCs w:val="22"/>
              </w:rPr>
              <w:t>проводящей ж</w:t>
            </w:r>
            <w:r w:rsidRPr="00306855">
              <w:rPr>
                <w:rStyle w:val="a5"/>
                <w:b w:val="0"/>
                <w:sz w:val="22"/>
                <w:szCs w:val="22"/>
              </w:rPr>
              <w:t>и</w:t>
            </w:r>
            <w:r w:rsidRPr="00306855">
              <w:rPr>
                <w:rStyle w:val="a5"/>
                <w:b w:val="0"/>
                <w:sz w:val="22"/>
                <w:szCs w:val="22"/>
              </w:rPr>
              <w:t>лы, мм</w:t>
            </w:r>
            <w:proofErr w:type="gramStart"/>
            <w:r w:rsidRPr="00306855">
              <w:rPr>
                <w:rStyle w:val="a5"/>
                <w:b w:val="0"/>
                <w:sz w:val="22"/>
                <w:szCs w:val="22"/>
                <w:vertAlign w:val="superscript"/>
              </w:rPr>
              <w:t>2</w:t>
            </w:r>
            <w:proofErr w:type="gramEnd"/>
          </w:p>
        </w:tc>
        <w:tc>
          <w:tcPr>
            <w:tcW w:w="4067" w:type="pct"/>
            <w:gridSpan w:val="4"/>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Медные жилы проводов и кабелей</w:t>
            </w:r>
          </w:p>
        </w:tc>
      </w:tr>
      <w:tr w:rsidR="002F4D3E" w:rsidRPr="00306855" w:rsidTr="00306855">
        <w:tc>
          <w:tcPr>
            <w:tcW w:w="933" w:type="pct"/>
            <w:vMerge/>
            <w:tcBorders>
              <w:top w:val="single" w:sz="6" w:space="0" w:color="000000"/>
              <w:left w:val="single" w:sz="6" w:space="0" w:color="000000"/>
              <w:bottom w:val="single" w:sz="6" w:space="0" w:color="000000"/>
              <w:right w:val="single" w:sz="6" w:space="0" w:color="000000"/>
            </w:tcBorders>
            <w:vAlign w:val="center"/>
            <w:hideMark/>
          </w:tcPr>
          <w:p w:rsidR="002F4D3E" w:rsidRPr="00306855" w:rsidRDefault="002F4D3E" w:rsidP="00306855">
            <w:pPr>
              <w:ind w:firstLine="284"/>
              <w:jc w:val="center"/>
              <w:rPr>
                <w:rFonts w:eastAsiaTheme="minorEastAsia"/>
                <w:sz w:val="22"/>
                <w:szCs w:val="22"/>
              </w:rPr>
            </w:pPr>
          </w:p>
        </w:tc>
        <w:tc>
          <w:tcPr>
            <w:tcW w:w="2033" w:type="pct"/>
            <w:gridSpan w:val="2"/>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Напряжение, 220</w:t>
            </w:r>
            <w:proofErr w:type="gramStart"/>
            <w:r w:rsidRPr="00306855">
              <w:rPr>
                <w:rStyle w:val="a5"/>
                <w:b w:val="0"/>
                <w:sz w:val="22"/>
                <w:szCs w:val="22"/>
              </w:rPr>
              <w:t xml:space="preserve"> В</w:t>
            </w:r>
            <w:proofErr w:type="gramEnd"/>
          </w:p>
        </w:tc>
        <w:tc>
          <w:tcPr>
            <w:tcW w:w="2033" w:type="pct"/>
            <w:gridSpan w:val="2"/>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Напряжение, 380</w:t>
            </w:r>
            <w:proofErr w:type="gramStart"/>
            <w:r w:rsidRPr="00306855">
              <w:rPr>
                <w:rStyle w:val="a5"/>
                <w:b w:val="0"/>
                <w:sz w:val="22"/>
                <w:szCs w:val="22"/>
              </w:rPr>
              <w:t xml:space="preserve"> В</w:t>
            </w:r>
            <w:proofErr w:type="gramEnd"/>
          </w:p>
        </w:tc>
      </w:tr>
      <w:tr w:rsidR="002F4D3E" w:rsidRPr="00306855" w:rsidTr="00306855">
        <w:tc>
          <w:tcPr>
            <w:tcW w:w="933" w:type="pct"/>
            <w:vMerge/>
            <w:tcBorders>
              <w:top w:val="single" w:sz="6" w:space="0" w:color="000000"/>
              <w:left w:val="single" w:sz="6" w:space="0" w:color="000000"/>
              <w:bottom w:val="single" w:sz="6" w:space="0" w:color="000000"/>
              <w:right w:val="single" w:sz="6" w:space="0" w:color="000000"/>
            </w:tcBorders>
            <w:vAlign w:val="center"/>
            <w:hideMark/>
          </w:tcPr>
          <w:p w:rsidR="002F4D3E" w:rsidRPr="00306855" w:rsidRDefault="002F4D3E" w:rsidP="00306855">
            <w:pPr>
              <w:ind w:firstLine="284"/>
              <w:jc w:val="center"/>
              <w:rPr>
                <w:rFonts w:eastAsiaTheme="minorEastAsia"/>
                <w:sz w:val="22"/>
                <w:szCs w:val="22"/>
              </w:rPr>
            </w:pP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ток, А</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мощность, кВт</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ток, А</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306855" w:rsidRDefault="002F4D3E" w:rsidP="00306855">
            <w:pPr>
              <w:pStyle w:val="a6"/>
              <w:spacing w:after="0"/>
              <w:ind w:firstLine="284"/>
              <w:jc w:val="center"/>
              <w:rPr>
                <w:sz w:val="22"/>
                <w:szCs w:val="22"/>
              </w:rPr>
            </w:pPr>
            <w:r w:rsidRPr="00306855">
              <w:rPr>
                <w:rStyle w:val="a5"/>
                <w:b w:val="0"/>
                <w:sz w:val="22"/>
                <w:szCs w:val="22"/>
              </w:rPr>
              <w:t>мощность, кВт</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19</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4,1</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10,5</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27</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5,9</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16,5</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38</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8,3</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19,8</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10,1</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26,4</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15,4</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33,0</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85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18,7</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49,5</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25,3</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90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59,4</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135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29,7</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75,9</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175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38,5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145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95,7</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215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47,3</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180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118,8</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95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260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57,2</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220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145,2</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120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300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66,0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260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171,6</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4,4</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19</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12,5</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28</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6,1</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23</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15,1</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7,9</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19,8</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39</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25,7</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60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13,2</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36,3</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85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18,7</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46,2</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100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22,0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85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56,1</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135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29,7</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72,6</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70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165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36,3</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140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92,4</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95</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200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44,0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170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112,2</w:t>
            </w:r>
          </w:p>
        </w:tc>
      </w:tr>
      <w:tr w:rsidR="002F4D3E" w:rsidRPr="002F4D3E" w:rsidTr="00306855">
        <w:tc>
          <w:tcPr>
            <w:tcW w:w="933"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120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230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50,6</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200</w:t>
            </w:r>
          </w:p>
        </w:tc>
        <w:tc>
          <w:tcPr>
            <w:tcW w:w="1017"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306855">
            <w:pPr>
              <w:pStyle w:val="a6"/>
              <w:spacing w:after="0"/>
              <w:ind w:left="510" w:right="-1021"/>
              <w:jc w:val="left"/>
              <w:rPr>
                <w:sz w:val="22"/>
                <w:szCs w:val="22"/>
              </w:rPr>
            </w:pPr>
            <w:r w:rsidRPr="002F4D3E">
              <w:rPr>
                <w:sz w:val="22"/>
                <w:szCs w:val="22"/>
              </w:rPr>
              <w:t>132,0</w:t>
            </w:r>
          </w:p>
        </w:tc>
      </w:tr>
    </w:tbl>
    <w:p w:rsidR="00306855" w:rsidRDefault="00306855" w:rsidP="00010255">
      <w:pPr>
        <w:pStyle w:val="a6"/>
        <w:spacing w:after="0"/>
        <w:ind w:firstLine="284"/>
        <w:jc w:val="left"/>
        <w:rPr>
          <w:sz w:val="22"/>
          <w:szCs w:val="22"/>
        </w:rPr>
      </w:pPr>
    </w:p>
    <w:p w:rsidR="002F4D3E" w:rsidRPr="002F4D3E" w:rsidRDefault="002F4D3E" w:rsidP="00306855">
      <w:pPr>
        <w:pStyle w:val="a6"/>
        <w:spacing w:after="0"/>
        <w:ind w:firstLine="284"/>
        <w:rPr>
          <w:sz w:val="22"/>
          <w:szCs w:val="22"/>
        </w:rPr>
      </w:pPr>
      <w:r w:rsidRPr="002F4D3E">
        <w:rPr>
          <w:sz w:val="22"/>
          <w:szCs w:val="22"/>
        </w:rPr>
        <w:t>Если в доме имеются мощные электроприборы, нагрузка которых составляет более 1,5 кВт, для их по</w:t>
      </w:r>
      <w:r w:rsidRPr="002F4D3E">
        <w:rPr>
          <w:sz w:val="22"/>
          <w:szCs w:val="22"/>
        </w:rPr>
        <w:t>д</w:t>
      </w:r>
      <w:r w:rsidRPr="002F4D3E">
        <w:rPr>
          <w:sz w:val="22"/>
          <w:szCs w:val="22"/>
        </w:rPr>
        <w:t>ключения рекомендуется использовать отдельную линию.</w:t>
      </w:r>
    </w:p>
    <w:p w:rsidR="002F4D3E" w:rsidRPr="002F4D3E" w:rsidRDefault="002F4D3E" w:rsidP="00306855">
      <w:pPr>
        <w:pStyle w:val="a6"/>
        <w:spacing w:after="0"/>
        <w:ind w:firstLine="284"/>
        <w:rPr>
          <w:sz w:val="22"/>
          <w:szCs w:val="22"/>
        </w:rPr>
      </w:pPr>
      <w:r w:rsidRPr="002F4D3E">
        <w:rPr>
          <w:sz w:val="22"/>
          <w:szCs w:val="22"/>
        </w:rPr>
        <w:t>Часто приходится решать обратную задачу, когда для известного сечения проводника, проложенного в доме или квартире, необходимо найти максимально допустимую нагрузку. В этом случае, по таблицам для данного сечения токопроводящей жилы кабеля находим максимально допустимую нагрузку. Затем зная мощности электрических приборов, определяем, какие из них могут быть одновременно включены в сеть.</w:t>
      </w:r>
    </w:p>
    <w:p w:rsidR="002F4D3E" w:rsidRPr="002F4D3E" w:rsidRDefault="002F4D3E" w:rsidP="00306855">
      <w:pPr>
        <w:pStyle w:val="a6"/>
        <w:spacing w:after="0"/>
        <w:ind w:firstLine="284"/>
        <w:rPr>
          <w:sz w:val="22"/>
          <w:szCs w:val="22"/>
        </w:rPr>
      </w:pPr>
      <w:r w:rsidRPr="002F4D3E">
        <w:rPr>
          <w:sz w:val="22"/>
          <w:szCs w:val="22"/>
        </w:rPr>
        <w:t xml:space="preserve">Следует помнить, что максимальный допустимый ток для стандартных бытовых </w:t>
      </w:r>
      <w:proofErr w:type="spellStart"/>
      <w:r w:rsidRPr="002F4D3E">
        <w:rPr>
          <w:sz w:val="22"/>
          <w:szCs w:val="22"/>
        </w:rPr>
        <w:t>электроустановочных</w:t>
      </w:r>
      <w:proofErr w:type="spellEnd"/>
      <w:r w:rsidRPr="002F4D3E">
        <w:rPr>
          <w:sz w:val="22"/>
          <w:szCs w:val="22"/>
        </w:rPr>
        <w:t xml:space="preserve"> изделий (выключатели, розетки) равен 16 </w:t>
      </w:r>
      <w:proofErr w:type="gramStart"/>
      <w:r w:rsidRPr="002F4D3E">
        <w:rPr>
          <w:sz w:val="22"/>
          <w:szCs w:val="22"/>
        </w:rPr>
        <w:t>А.</w:t>
      </w:r>
      <w:proofErr w:type="gramEnd"/>
      <w:r w:rsidRPr="002F4D3E">
        <w:rPr>
          <w:sz w:val="22"/>
          <w:szCs w:val="22"/>
        </w:rPr>
        <w:t xml:space="preserve"> Поэтому включать в одну розетку или подключать к одному выключателю нагрузку более 16 А, что для однофазной сети соответствует 3,5 кВт нельзя.</w:t>
      </w:r>
    </w:p>
    <w:p w:rsidR="002F4D3E" w:rsidRPr="002F4D3E" w:rsidRDefault="002F4D3E" w:rsidP="00306855">
      <w:pPr>
        <w:pStyle w:val="a6"/>
        <w:spacing w:before="120" w:after="120"/>
        <w:ind w:firstLine="284"/>
        <w:jc w:val="left"/>
        <w:rPr>
          <w:sz w:val="22"/>
          <w:szCs w:val="22"/>
        </w:rPr>
      </w:pPr>
      <w:r w:rsidRPr="002F4D3E">
        <w:rPr>
          <w:rStyle w:val="a5"/>
          <w:sz w:val="22"/>
          <w:szCs w:val="22"/>
        </w:rPr>
        <w:t>3.3. Действия при обнаружении аварийного режима в электрооборудовании</w:t>
      </w:r>
    </w:p>
    <w:p w:rsidR="002F4D3E" w:rsidRPr="002F4D3E" w:rsidRDefault="002F4D3E" w:rsidP="00306855">
      <w:pPr>
        <w:pStyle w:val="a6"/>
        <w:spacing w:after="0"/>
        <w:ind w:firstLine="284"/>
        <w:rPr>
          <w:sz w:val="22"/>
          <w:szCs w:val="22"/>
        </w:rPr>
      </w:pPr>
      <w:r w:rsidRPr="002F4D3E">
        <w:rPr>
          <w:sz w:val="22"/>
          <w:szCs w:val="22"/>
        </w:rPr>
        <w:t xml:space="preserve">Аварийный режим работы эксплуатируемого электрооборудования может проявляться в виде </w:t>
      </w:r>
      <w:proofErr w:type="spellStart"/>
      <w:r w:rsidRPr="002F4D3E">
        <w:rPr>
          <w:sz w:val="22"/>
          <w:szCs w:val="22"/>
        </w:rPr>
        <w:t>сработки</w:t>
      </w:r>
      <w:proofErr w:type="spellEnd"/>
      <w:r w:rsidRPr="002F4D3E">
        <w:rPr>
          <w:sz w:val="22"/>
          <w:szCs w:val="22"/>
        </w:rPr>
        <w:t xml:space="preserve"> аппаратов электрической защиты сети, изменения цвета </w:t>
      </w:r>
      <w:proofErr w:type="spellStart"/>
      <w:r w:rsidRPr="002F4D3E">
        <w:rPr>
          <w:sz w:val="22"/>
          <w:szCs w:val="22"/>
        </w:rPr>
        <w:t>термоиндикаторов</w:t>
      </w:r>
      <w:proofErr w:type="spellEnd"/>
      <w:r w:rsidRPr="002F4D3E">
        <w:rPr>
          <w:sz w:val="22"/>
          <w:szCs w:val="22"/>
        </w:rPr>
        <w:t xml:space="preserve">, обнаружения зон аномального нагрева элементов электрооборудования при </w:t>
      </w:r>
      <w:proofErr w:type="spellStart"/>
      <w:r w:rsidRPr="002F4D3E">
        <w:rPr>
          <w:sz w:val="22"/>
          <w:szCs w:val="22"/>
        </w:rPr>
        <w:t>тепловизионной</w:t>
      </w:r>
      <w:proofErr w:type="spellEnd"/>
      <w:r w:rsidRPr="002F4D3E">
        <w:rPr>
          <w:sz w:val="22"/>
          <w:szCs w:val="22"/>
        </w:rPr>
        <w:t xml:space="preserve"> диагностике, </w:t>
      </w:r>
      <w:proofErr w:type="spellStart"/>
      <w:r w:rsidRPr="002F4D3E">
        <w:rPr>
          <w:sz w:val="22"/>
          <w:szCs w:val="22"/>
        </w:rPr>
        <w:t>сработки</w:t>
      </w:r>
      <w:proofErr w:type="spellEnd"/>
      <w:r w:rsidRPr="002F4D3E">
        <w:rPr>
          <w:sz w:val="22"/>
          <w:szCs w:val="22"/>
        </w:rPr>
        <w:t xml:space="preserve"> датчиков </w:t>
      </w:r>
      <w:proofErr w:type="spellStart"/>
      <w:r w:rsidRPr="002F4D3E">
        <w:rPr>
          <w:sz w:val="22"/>
          <w:szCs w:val="22"/>
        </w:rPr>
        <w:t>термос</w:t>
      </w:r>
      <w:r w:rsidRPr="002F4D3E">
        <w:rPr>
          <w:sz w:val="22"/>
          <w:szCs w:val="22"/>
        </w:rPr>
        <w:t>и</w:t>
      </w:r>
      <w:r w:rsidRPr="002F4D3E">
        <w:rPr>
          <w:sz w:val="22"/>
          <w:szCs w:val="22"/>
        </w:rPr>
        <w:t>стем</w:t>
      </w:r>
      <w:proofErr w:type="spellEnd"/>
      <w:r w:rsidRPr="002F4D3E">
        <w:rPr>
          <w:sz w:val="22"/>
          <w:szCs w:val="22"/>
        </w:rPr>
        <w:t>. Кроме того, об аварийном режиме работы электроприбора может говорить появление на его повер</w:t>
      </w:r>
      <w:r w:rsidRPr="002F4D3E">
        <w:rPr>
          <w:sz w:val="22"/>
          <w:szCs w:val="22"/>
        </w:rPr>
        <w:t>х</w:t>
      </w:r>
      <w:r w:rsidRPr="002F4D3E">
        <w:rPr>
          <w:sz w:val="22"/>
          <w:szCs w:val="22"/>
        </w:rPr>
        <w:t xml:space="preserve">ности, шнуре и вилки питания </w:t>
      </w:r>
      <w:proofErr w:type="spellStart"/>
      <w:r w:rsidRPr="002F4D3E">
        <w:rPr>
          <w:sz w:val="22"/>
          <w:szCs w:val="22"/>
        </w:rPr>
        <w:t>оплавлений</w:t>
      </w:r>
      <w:proofErr w:type="spellEnd"/>
      <w:r w:rsidRPr="002F4D3E">
        <w:rPr>
          <w:sz w:val="22"/>
          <w:szCs w:val="22"/>
        </w:rPr>
        <w:t>, деформации корпуса, возникновении при работе нехарактерн</w:t>
      </w:r>
      <w:r w:rsidRPr="002F4D3E">
        <w:rPr>
          <w:sz w:val="22"/>
          <w:szCs w:val="22"/>
        </w:rPr>
        <w:t>о</w:t>
      </w:r>
      <w:r w:rsidRPr="002F4D3E">
        <w:rPr>
          <w:sz w:val="22"/>
          <w:szCs w:val="22"/>
        </w:rPr>
        <w:t>го шума и запаха плавящейся изоляции.</w:t>
      </w:r>
    </w:p>
    <w:p w:rsidR="002F4D3E" w:rsidRPr="002F4D3E" w:rsidRDefault="002F4D3E" w:rsidP="00306855">
      <w:pPr>
        <w:pStyle w:val="a6"/>
        <w:spacing w:after="0"/>
        <w:ind w:firstLine="284"/>
        <w:rPr>
          <w:sz w:val="22"/>
          <w:szCs w:val="22"/>
        </w:rPr>
      </w:pPr>
      <w:r w:rsidRPr="002F4D3E">
        <w:rPr>
          <w:sz w:val="22"/>
          <w:szCs w:val="22"/>
        </w:rPr>
        <w:t>Признаки аварийного режима работы электрооборудования и действия при их обнаружении представл</w:t>
      </w:r>
      <w:r w:rsidRPr="002F4D3E">
        <w:rPr>
          <w:sz w:val="22"/>
          <w:szCs w:val="22"/>
        </w:rPr>
        <w:t>е</w:t>
      </w:r>
      <w:r w:rsidRPr="002F4D3E">
        <w:rPr>
          <w:sz w:val="22"/>
          <w:szCs w:val="22"/>
        </w:rPr>
        <w:t>ны в таблице 7.</w:t>
      </w:r>
    </w:p>
    <w:p w:rsidR="002F4D3E" w:rsidRPr="002F4D3E" w:rsidRDefault="002F4D3E" w:rsidP="00010255">
      <w:pPr>
        <w:pStyle w:val="a6"/>
        <w:spacing w:after="0"/>
        <w:ind w:firstLine="284"/>
        <w:jc w:val="right"/>
        <w:rPr>
          <w:sz w:val="22"/>
          <w:szCs w:val="22"/>
        </w:rPr>
      </w:pPr>
      <w:r w:rsidRPr="002F4D3E">
        <w:rPr>
          <w:sz w:val="22"/>
          <w:szCs w:val="22"/>
        </w:rPr>
        <w:t>Таблица 7</w:t>
      </w:r>
    </w:p>
    <w:p w:rsidR="002F4D3E" w:rsidRDefault="002F4D3E" w:rsidP="00010255">
      <w:pPr>
        <w:pStyle w:val="a6"/>
        <w:spacing w:after="0"/>
        <w:ind w:firstLine="284"/>
        <w:jc w:val="center"/>
        <w:rPr>
          <w:sz w:val="22"/>
          <w:szCs w:val="22"/>
        </w:rPr>
      </w:pPr>
      <w:r w:rsidRPr="002F4D3E">
        <w:rPr>
          <w:sz w:val="22"/>
          <w:szCs w:val="22"/>
        </w:rPr>
        <w:t>Признаки аварийного режима работы электрооборудования и действия при их обнаружении</w:t>
      </w:r>
    </w:p>
    <w:p w:rsidR="00306855" w:rsidRPr="002F4D3E" w:rsidRDefault="00306855" w:rsidP="00010255">
      <w:pPr>
        <w:pStyle w:val="a6"/>
        <w:spacing w:after="0"/>
        <w:ind w:firstLine="284"/>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52"/>
        <w:gridCol w:w="1687"/>
        <w:gridCol w:w="6122"/>
      </w:tblGrid>
      <w:tr w:rsidR="002F4D3E" w:rsidRPr="00306855" w:rsidTr="00306855">
        <w:tc>
          <w:tcPr>
            <w:tcW w:w="1195" w:type="pct"/>
            <w:hideMark/>
          </w:tcPr>
          <w:p w:rsidR="002F4D3E" w:rsidRPr="00306855" w:rsidRDefault="002F4D3E" w:rsidP="00306855">
            <w:pPr>
              <w:pStyle w:val="a6"/>
              <w:spacing w:after="0"/>
              <w:jc w:val="center"/>
              <w:rPr>
                <w:sz w:val="22"/>
                <w:szCs w:val="22"/>
              </w:rPr>
            </w:pPr>
            <w:r w:rsidRPr="00306855">
              <w:rPr>
                <w:rStyle w:val="a5"/>
                <w:b w:val="0"/>
                <w:sz w:val="22"/>
                <w:szCs w:val="22"/>
              </w:rPr>
              <w:t>Признак аварийного р</w:t>
            </w:r>
            <w:r w:rsidRPr="00306855">
              <w:rPr>
                <w:rStyle w:val="a5"/>
                <w:b w:val="0"/>
                <w:sz w:val="22"/>
                <w:szCs w:val="22"/>
              </w:rPr>
              <w:t>е</w:t>
            </w:r>
            <w:r w:rsidRPr="00306855">
              <w:rPr>
                <w:rStyle w:val="a5"/>
                <w:b w:val="0"/>
                <w:sz w:val="22"/>
                <w:szCs w:val="22"/>
              </w:rPr>
              <w:t>жима</w:t>
            </w:r>
          </w:p>
        </w:tc>
        <w:tc>
          <w:tcPr>
            <w:tcW w:w="822" w:type="pct"/>
            <w:hideMark/>
          </w:tcPr>
          <w:p w:rsidR="002F4D3E" w:rsidRPr="00306855" w:rsidRDefault="002F4D3E" w:rsidP="00306855">
            <w:pPr>
              <w:pStyle w:val="a6"/>
              <w:spacing w:after="0"/>
              <w:jc w:val="center"/>
              <w:rPr>
                <w:sz w:val="22"/>
                <w:szCs w:val="22"/>
              </w:rPr>
            </w:pPr>
            <w:r w:rsidRPr="00306855">
              <w:rPr>
                <w:rStyle w:val="a5"/>
                <w:b w:val="0"/>
                <w:sz w:val="22"/>
                <w:szCs w:val="22"/>
              </w:rPr>
              <w:t>Возможная пр</w:t>
            </w:r>
            <w:r w:rsidRPr="00306855">
              <w:rPr>
                <w:rStyle w:val="a5"/>
                <w:b w:val="0"/>
                <w:sz w:val="22"/>
                <w:szCs w:val="22"/>
              </w:rPr>
              <w:t>и</w:t>
            </w:r>
            <w:r w:rsidRPr="00306855">
              <w:rPr>
                <w:rStyle w:val="a5"/>
                <w:b w:val="0"/>
                <w:sz w:val="22"/>
                <w:szCs w:val="22"/>
              </w:rPr>
              <w:t>чина</w:t>
            </w:r>
          </w:p>
        </w:tc>
        <w:tc>
          <w:tcPr>
            <w:tcW w:w="2983" w:type="pct"/>
            <w:hideMark/>
          </w:tcPr>
          <w:p w:rsidR="002F4D3E" w:rsidRPr="00306855" w:rsidRDefault="002F4D3E" w:rsidP="00306855">
            <w:pPr>
              <w:pStyle w:val="a6"/>
              <w:spacing w:after="0"/>
              <w:jc w:val="center"/>
              <w:rPr>
                <w:sz w:val="22"/>
                <w:szCs w:val="22"/>
              </w:rPr>
            </w:pPr>
            <w:r w:rsidRPr="00306855">
              <w:rPr>
                <w:rStyle w:val="a5"/>
                <w:b w:val="0"/>
                <w:sz w:val="22"/>
                <w:szCs w:val="22"/>
              </w:rPr>
              <w:t>Рекомендуемые де</w:t>
            </w:r>
            <w:r w:rsidRPr="00306855">
              <w:rPr>
                <w:rStyle w:val="a5"/>
                <w:b w:val="0"/>
                <w:sz w:val="22"/>
                <w:szCs w:val="22"/>
              </w:rPr>
              <w:t>й</w:t>
            </w:r>
            <w:r w:rsidRPr="00306855">
              <w:rPr>
                <w:rStyle w:val="a5"/>
                <w:b w:val="0"/>
                <w:sz w:val="22"/>
                <w:szCs w:val="22"/>
              </w:rPr>
              <w:t>ствия</w:t>
            </w:r>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lastRenderedPageBreak/>
              <w:t>Сработал автоматич</w:t>
            </w:r>
            <w:r w:rsidRPr="002F4D3E">
              <w:rPr>
                <w:sz w:val="22"/>
                <w:szCs w:val="22"/>
              </w:rPr>
              <w:t>е</w:t>
            </w:r>
            <w:r w:rsidRPr="002F4D3E">
              <w:rPr>
                <w:sz w:val="22"/>
                <w:szCs w:val="22"/>
              </w:rPr>
              <w:t>ский выключатель</w:t>
            </w:r>
          </w:p>
        </w:tc>
        <w:tc>
          <w:tcPr>
            <w:tcW w:w="822" w:type="pct"/>
            <w:hideMark/>
          </w:tcPr>
          <w:p w:rsidR="002F4D3E" w:rsidRPr="002F4D3E" w:rsidRDefault="002F4D3E" w:rsidP="00306855">
            <w:pPr>
              <w:pStyle w:val="a6"/>
              <w:spacing w:after="0"/>
              <w:rPr>
                <w:sz w:val="22"/>
                <w:szCs w:val="22"/>
              </w:rPr>
            </w:pPr>
            <w:r w:rsidRPr="002F4D3E">
              <w:rPr>
                <w:sz w:val="22"/>
                <w:szCs w:val="22"/>
              </w:rPr>
              <w:t>Короткое зам</w:t>
            </w:r>
            <w:r w:rsidRPr="002F4D3E">
              <w:rPr>
                <w:sz w:val="22"/>
                <w:szCs w:val="22"/>
              </w:rPr>
              <w:t>ы</w:t>
            </w:r>
            <w:r w:rsidRPr="002F4D3E">
              <w:rPr>
                <w:sz w:val="22"/>
                <w:szCs w:val="22"/>
              </w:rPr>
              <w:t>кание в цепи.</w:t>
            </w:r>
          </w:p>
          <w:p w:rsidR="002F4D3E" w:rsidRPr="002F4D3E" w:rsidRDefault="002F4D3E" w:rsidP="00306855">
            <w:pPr>
              <w:pStyle w:val="a6"/>
              <w:spacing w:after="0"/>
              <w:rPr>
                <w:sz w:val="22"/>
                <w:szCs w:val="22"/>
              </w:rPr>
            </w:pPr>
            <w:r w:rsidRPr="002F4D3E">
              <w:rPr>
                <w:sz w:val="22"/>
                <w:szCs w:val="22"/>
              </w:rPr>
              <w:t>Перегрузка в цепи.</w:t>
            </w:r>
          </w:p>
        </w:tc>
        <w:tc>
          <w:tcPr>
            <w:tcW w:w="2983" w:type="pct"/>
            <w:vMerge w:val="restart"/>
            <w:tcMar>
              <w:top w:w="90" w:type="dxa"/>
              <w:left w:w="90" w:type="dxa"/>
              <w:bottom w:w="90" w:type="dxa"/>
              <w:right w:w="90" w:type="dxa"/>
            </w:tcMar>
            <w:hideMark/>
          </w:tcPr>
          <w:p w:rsidR="002F4D3E" w:rsidRPr="002F4D3E" w:rsidRDefault="002F4D3E" w:rsidP="00306855">
            <w:pPr>
              <w:pStyle w:val="a6"/>
              <w:spacing w:after="0"/>
              <w:rPr>
                <w:sz w:val="22"/>
                <w:szCs w:val="22"/>
              </w:rPr>
            </w:pPr>
            <w:r w:rsidRPr="002F4D3E">
              <w:rPr>
                <w:sz w:val="22"/>
                <w:szCs w:val="22"/>
              </w:rPr>
              <w:t>Этап 1.</w:t>
            </w:r>
          </w:p>
          <w:p w:rsidR="002F4D3E" w:rsidRPr="002F4D3E" w:rsidRDefault="002F4D3E" w:rsidP="00306855">
            <w:pPr>
              <w:pStyle w:val="a6"/>
              <w:spacing w:after="0"/>
              <w:rPr>
                <w:sz w:val="22"/>
                <w:szCs w:val="22"/>
              </w:rPr>
            </w:pPr>
            <w:r w:rsidRPr="002F4D3E">
              <w:rPr>
                <w:sz w:val="22"/>
                <w:szCs w:val="22"/>
              </w:rPr>
              <w:t>- установить какой тип аппарата защиты сработал (автомат</w:t>
            </w:r>
            <w:r w:rsidRPr="002F4D3E">
              <w:rPr>
                <w:sz w:val="22"/>
                <w:szCs w:val="22"/>
              </w:rPr>
              <w:t>и</w:t>
            </w:r>
            <w:r w:rsidRPr="002F4D3E">
              <w:rPr>
                <w:sz w:val="22"/>
                <w:szCs w:val="22"/>
              </w:rPr>
              <w:t>ческий выключатель, устройство защиты ди</w:t>
            </w:r>
            <w:r w:rsidRPr="002F4D3E">
              <w:rPr>
                <w:sz w:val="22"/>
                <w:szCs w:val="22"/>
              </w:rPr>
              <w:t>ф</w:t>
            </w:r>
            <w:r w:rsidRPr="002F4D3E">
              <w:rPr>
                <w:sz w:val="22"/>
                <w:szCs w:val="22"/>
              </w:rPr>
              <w:t>ференциального тока, устройство защиты от перенапряжения, устройство з</w:t>
            </w:r>
            <w:r w:rsidRPr="002F4D3E">
              <w:rPr>
                <w:sz w:val="22"/>
                <w:szCs w:val="22"/>
              </w:rPr>
              <w:t>а</w:t>
            </w:r>
            <w:r w:rsidRPr="002F4D3E">
              <w:rPr>
                <w:sz w:val="22"/>
                <w:szCs w:val="22"/>
              </w:rPr>
              <w:t>щиты от дугового пробоя (и</w:t>
            </w:r>
            <w:r w:rsidRPr="002F4D3E">
              <w:rPr>
                <w:sz w:val="22"/>
                <w:szCs w:val="22"/>
              </w:rPr>
              <w:t>с</w:t>
            </w:r>
            <w:r w:rsidRPr="002F4D3E">
              <w:rPr>
                <w:sz w:val="22"/>
                <w:szCs w:val="22"/>
              </w:rPr>
              <w:t>крения)) или по какому каналу произошло срабатывание, если прибор комбинирова</w:t>
            </w:r>
            <w:r w:rsidRPr="002F4D3E">
              <w:rPr>
                <w:sz w:val="22"/>
                <w:szCs w:val="22"/>
              </w:rPr>
              <w:t>н</w:t>
            </w:r>
            <w:r w:rsidRPr="002F4D3E">
              <w:rPr>
                <w:sz w:val="22"/>
                <w:szCs w:val="22"/>
              </w:rPr>
              <w:t>ный, т.е. объединяет в себе два и более типа з</w:t>
            </w:r>
            <w:r w:rsidRPr="002F4D3E">
              <w:rPr>
                <w:sz w:val="22"/>
                <w:szCs w:val="22"/>
              </w:rPr>
              <w:t>а</w:t>
            </w:r>
            <w:r w:rsidRPr="002F4D3E">
              <w:rPr>
                <w:sz w:val="22"/>
                <w:szCs w:val="22"/>
              </w:rPr>
              <w:t>щиты;</w:t>
            </w:r>
          </w:p>
          <w:p w:rsidR="002F4D3E" w:rsidRPr="002F4D3E" w:rsidRDefault="002F4D3E" w:rsidP="00306855">
            <w:pPr>
              <w:pStyle w:val="a6"/>
              <w:spacing w:after="0"/>
              <w:rPr>
                <w:sz w:val="22"/>
                <w:szCs w:val="22"/>
              </w:rPr>
            </w:pPr>
            <w:r w:rsidRPr="002F4D3E">
              <w:rPr>
                <w:sz w:val="22"/>
                <w:szCs w:val="22"/>
              </w:rPr>
              <w:t xml:space="preserve">- установить </w:t>
            </w:r>
            <w:proofErr w:type="gramStart"/>
            <w:r w:rsidRPr="002F4D3E">
              <w:rPr>
                <w:sz w:val="22"/>
                <w:szCs w:val="22"/>
              </w:rPr>
              <w:t>обстоятельства</w:t>
            </w:r>
            <w:proofErr w:type="gramEnd"/>
            <w:r w:rsidRPr="002F4D3E">
              <w:rPr>
                <w:sz w:val="22"/>
                <w:szCs w:val="22"/>
              </w:rPr>
              <w:t xml:space="preserve"> при которых произошло откл</w:t>
            </w:r>
            <w:r w:rsidRPr="002F4D3E">
              <w:rPr>
                <w:sz w:val="22"/>
                <w:szCs w:val="22"/>
              </w:rPr>
              <w:t>ю</w:t>
            </w:r>
            <w:r w:rsidRPr="002F4D3E">
              <w:rPr>
                <w:sz w:val="22"/>
                <w:szCs w:val="22"/>
              </w:rPr>
              <w:t>чение. Что произошло пред отключением (по</w:t>
            </w:r>
            <w:r w:rsidRPr="002F4D3E">
              <w:rPr>
                <w:sz w:val="22"/>
                <w:szCs w:val="22"/>
              </w:rPr>
              <w:t>д</w:t>
            </w:r>
            <w:r w:rsidRPr="002F4D3E">
              <w:rPr>
                <w:sz w:val="22"/>
                <w:szCs w:val="22"/>
              </w:rPr>
              <w:t>ключение или отключение потребителя, мерцание св</w:t>
            </w:r>
            <w:r w:rsidRPr="002F4D3E">
              <w:rPr>
                <w:sz w:val="22"/>
                <w:szCs w:val="22"/>
              </w:rPr>
              <w:t>е</w:t>
            </w:r>
            <w:r w:rsidRPr="002F4D3E">
              <w:rPr>
                <w:sz w:val="22"/>
                <w:szCs w:val="22"/>
              </w:rPr>
              <w:t>та, аномальная работа электроприборов и т.п.)? Какие нагрузки были по</w:t>
            </w:r>
            <w:r w:rsidRPr="002F4D3E">
              <w:rPr>
                <w:sz w:val="22"/>
                <w:szCs w:val="22"/>
              </w:rPr>
              <w:t>д</w:t>
            </w:r>
            <w:r w:rsidRPr="002F4D3E">
              <w:rPr>
                <w:sz w:val="22"/>
                <w:szCs w:val="22"/>
              </w:rPr>
              <w:t>ключены и были в работе? Когда и сколько раз срабатывали аппараты з</w:t>
            </w:r>
            <w:r w:rsidRPr="002F4D3E">
              <w:rPr>
                <w:sz w:val="22"/>
                <w:szCs w:val="22"/>
              </w:rPr>
              <w:t>а</w:t>
            </w:r>
            <w:r w:rsidRPr="002F4D3E">
              <w:rPr>
                <w:sz w:val="22"/>
                <w:szCs w:val="22"/>
              </w:rPr>
              <w:t>щиты?</w:t>
            </w:r>
          </w:p>
          <w:p w:rsidR="002F4D3E" w:rsidRPr="002F4D3E" w:rsidRDefault="002F4D3E" w:rsidP="00306855">
            <w:pPr>
              <w:pStyle w:val="a6"/>
              <w:spacing w:after="0"/>
              <w:rPr>
                <w:sz w:val="22"/>
                <w:szCs w:val="22"/>
              </w:rPr>
            </w:pPr>
            <w:r w:rsidRPr="002F4D3E">
              <w:rPr>
                <w:sz w:val="22"/>
                <w:szCs w:val="22"/>
              </w:rPr>
              <w:t>- провести визуальный осмотр электрооб</w:t>
            </w:r>
            <w:r w:rsidRPr="002F4D3E">
              <w:rPr>
                <w:sz w:val="22"/>
                <w:szCs w:val="22"/>
              </w:rPr>
              <w:t>о</w:t>
            </w:r>
            <w:r w:rsidRPr="002F4D3E">
              <w:rPr>
                <w:sz w:val="22"/>
                <w:szCs w:val="22"/>
              </w:rPr>
              <w:t>рудования (шнуры питания, розетки, выключатели, контактные соединения, с</w:t>
            </w:r>
            <w:r w:rsidRPr="002F4D3E">
              <w:rPr>
                <w:sz w:val="22"/>
                <w:szCs w:val="22"/>
              </w:rPr>
              <w:t>о</w:t>
            </w:r>
            <w:r w:rsidRPr="002F4D3E">
              <w:rPr>
                <w:sz w:val="22"/>
                <w:szCs w:val="22"/>
              </w:rPr>
              <w:t>единительные коробки, электроприб</w:t>
            </w:r>
            <w:r w:rsidRPr="002F4D3E">
              <w:rPr>
                <w:sz w:val="22"/>
                <w:szCs w:val="22"/>
              </w:rPr>
              <w:t>о</w:t>
            </w:r>
            <w:r w:rsidRPr="002F4D3E">
              <w:rPr>
                <w:sz w:val="22"/>
                <w:szCs w:val="22"/>
              </w:rPr>
              <w:t>ры) на наличие видимых повреждений (изменение цвета или оплавление изоляции, сл</w:t>
            </w:r>
            <w:r w:rsidRPr="002F4D3E">
              <w:rPr>
                <w:sz w:val="22"/>
                <w:szCs w:val="22"/>
              </w:rPr>
              <w:t>е</w:t>
            </w:r>
            <w:r w:rsidRPr="002F4D3E">
              <w:rPr>
                <w:sz w:val="22"/>
                <w:szCs w:val="22"/>
              </w:rPr>
              <w:t>ды термического воздействия в результате короткого замык</w:t>
            </w:r>
            <w:r w:rsidRPr="002F4D3E">
              <w:rPr>
                <w:sz w:val="22"/>
                <w:szCs w:val="22"/>
              </w:rPr>
              <w:t>а</w:t>
            </w:r>
            <w:r w:rsidRPr="002F4D3E">
              <w:rPr>
                <w:sz w:val="22"/>
                <w:szCs w:val="22"/>
              </w:rPr>
              <w:t>ния, искрения, п</w:t>
            </w:r>
            <w:r w:rsidRPr="002F4D3E">
              <w:rPr>
                <w:sz w:val="22"/>
                <w:szCs w:val="22"/>
              </w:rPr>
              <w:t>е</w:t>
            </w:r>
            <w:r w:rsidRPr="002F4D3E">
              <w:rPr>
                <w:sz w:val="22"/>
                <w:szCs w:val="22"/>
              </w:rPr>
              <w:t>регрузок);</w:t>
            </w:r>
          </w:p>
          <w:p w:rsidR="002F4D3E" w:rsidRPr="002F4D3E" w:rsidRDefault="002F4D3E" w:rsidP="00306855">
            <w:pPr>
              <w:pStyle w:val="a6"/>
              <w:spacing w:after="0"/>
              <w:rPr>
                <w:sz w:val="22"/>
                <w:szCs w:val="22"/>
              </w:rPr>
            </w:pPr>
            <w:r w:rsidRPr="002F4D3E">
              <w:rPr>
                <w:sz w:val="22"/>
                <w:szCs w:val="22"/>
              </w:rPr>
              <w:t>- если при визуальном осмотре обнаружены поврежд</w:t>
            </w:r>
            <w:r w:rsidRPr="002F4D3E">
              <w:rPr>
                <w:sz w:val="22"/>
                <w:szCs w:val="22"/>
              </w:rPr>
              <w:t>е</w:t>
            </w:r>
            <w:r w:rsidRPr="002F4D3E">
              <w:rPr>
                <w:sz w:val="22"/>
                <w:szCs w:val="22"/>
              </w:rPr>
              <w:t>ния, то необходимо приступить к устранению причин выявленных повреждений и ремонту (замене) поврежденного электрооб</w:t>
            </w:r>
            <w:r w:rsidRPr="002F4D3E">
              <w:rPr>
                <w:sz w:val="22"/>
                <w:szCs w:val="22"/>
              </w:rPr>
              <w:t>о</w:t>
            </w:r>
            <w:r w:rsidRPr="002F4D3E">
              <w:rPr>
                <w:sz w:val="22"/>
                <w:szCs w:val="22"/>
              </w:rPr>
              <w:t>рудования;</w:t>
            </w:r>
          </w:p>
          <w:p w:rsidR="002F4D3E" w:rsidRPr="002F4D3E" w:rsidRDefault="002F4D3E" w:rsidP="00306855">
            <w:pPr>
              <w:pStyle w:val="a6"/>
              <w:spacing w:after="0"/>
              <w:rPr>
                <w:sz w:val="22"/>
                <w:szCs w:val="22"/>
              </w:rPr>
            </w:pPr>
            <w:r w:rsidRPr="002F4D3E">
              <w:rPr>
                <w:sz w:val="22"/>
                <w:szCs w:val="22"/>
              </w:rPr>
              <w:t>- если при визуальном осмотре повреждения не обн</w:t>
            </w:r>
            <w:r w:rsidRPr="002F4D3E">
              <w:rPr>
                <w:sz w:val="22"/>
                <w:szCs w:val="22"/>
              </w:rPr>
              <w:t>а</w:t>
            </w:r>
            <w:r w:rsidRPr="002F4D3E">
              <w:rPr>
                <w:sz w:val="22"/>
                <w:szCs w:val="22"/>
              </w:rPr>
              <w:t xml:space="preserve">ружены, то необходимо </w:t>
            </w:r>
            <w:proofErr w:type="gramStart"/>
            <w:r w:rsidRPr="002F4D3E">
              <w:rPr>
                <w:sz w:val="22"/>
                <w:szCs w:val="22"/>
              </w:rPr>
              <w:t>прейти</w:t>
            </w:r>
            <w:proofErr w:type="gramEnd"/>
            <w:r w:rsidRPr="002F4D3E">
              <w:rPr>
                <w:sz w:val="22"/>
                <w:szCs w:val="22"/>
              </w:rPr>
              <w:t xml:space="preserve"> к этапу 2.</w:t>
            </w:r>
          </w:p>
          <w:p w:rsidR="002F4D3E" w:rsidRPr="002F4D3E" w:rsidRDefault="002F4D3E" w:rsidP="00306855">
            <w:pPr>
              <w:pStyle w:val="a6"/>
              <w:spacing w:after="0"/>
              <w:rPr>
                <w:sz w:val="22"/>
                <w:szCs w:val="22"/>
              </w:rPr>
            </w:pPr>
            <w:r w:rsidRPr="002F4D3E">
              <w:rPr>
                <w:sz w:val="22"/>
                <w:szCs w:val="22"/>
              </w:rPr>
              <w:t>Этап 2.</w:t>
            </w:r>
          </w:p>
          <w:p w:rsidR="002F4D3E" w:rsidRPr="002F4D3E" w:rsidRDefault="002F4D3E" w:rsidP="00306855">
            <w:pPr>
              <w:pStyle w:val="a6"/>
              <w:spacing w:after="0"/>
              <w:rPr>
                <w:sz w:val="22"/>
                <w:szCs w:val="22"/>
              </w:rPr>
            </w:pPr>
            <w:r w:rsidRPr="002F4D3E">
              <w:rPr>
                <w:sz w:val="22"/>
                <w:szCs w:val="22"/>
              </w:rPr>
              <w:t>Проверить надлежащую работу апп</w:t>
            </w:r>
            <w:r w:rsidRPr="002F4D3E">
              <w:rPr>
                <w:sz w:val="22"/>
                <w:szCs w:val="22"/>
              </w:rPr>
              <w:t>а</w:t>
            </w:r>
            <w:r w:rsidRPr="002F4D3E">
              <w:rPr>
                <w:sz w:val="22"/>
                <w:szCs w:val="22"/>
              </w:rPr>
              <w:t>рата защиты.</w:t>
            </w:r>
          </w:p>
          <w:p w:rsidR="002F4D3E" w:rsidRPr="002F4D3E" w:rsidRDefault="002F4D3E" w:rsidP="00306855">
            <w:pPr>
              <w:pStyle w:val="a6"/>
              <w:spacing w:after="0"/>
              <w:rPr>
                <w:sz w:val="22"/>
                <w:szCs w:val="22"/>
              </w:rPr>
            </w:pPr>
            <w:r w:rsidRPr="002F4D3E">
              <w:rPr>
                <w:sz w:val="22"/>
                <w:szCs w:val="22"/>
              </w:rPr>
              <w:t>- для устройства защиты от перенапряжения измерить знач</w:t>
            </w:r>
            <w:r w:rsidRPr="002F4D3E">
              <w:rPr>
                <w:sz w:val="22"/>
                <w:szCs w:val="22"/>
              </w:rPr>
              <w:t>е</w:t>
            </w:r>
            <w:r w:rsidRPr="002F4D3E">
              <w:rPr>
                <w:sz w:val="22"/>
                <w:szCs w:val="22"/>
              </w:rPr>
              <w:t>ние напряжения пит</w:t>
            </w:r>
            <w:r w:rsidRPr="002F4D3E">
              <w:rPr>
                <w:sz w:val="22"/>
                <w:szCs w:val="22"/>
              </w:rPr>
              <w:t>а</w:t>
            </w:r>
            <w:r w:rsidRPr="002F4D3E">
              <w:rPr>
                <w:sz w:val="22"/>
                <w:szCs w:val="22"/>
              </w:rPr>
              <w:t xml:space="preserve">ющей сети. Если значение питающего напряжения сети выходит за диапазон </w:t>
            </w:r>
            <w:proofErr w:type="spellStart"/>
            <w:r w:rsidRPr="002F4D3E">
              <w:rPr>
                <w:sz w:val="22"/>
                <w:szCs w:val="22"/>
              </w:rPr>
              <w:t>уставки</w:t>
            </w:r>
            <w:proofErr w:type="spellEnd"/>
            <w:r w:rsidRPr="002F4D3E">
              <w:rPr>
                <w:sz w:val="22"/>
                <w:szCs w:val="22"/>
              </w:rPr>
              <w:t xml:space="preserve"> аппарата (ниже нижнего предела или выше верхнего), то проблема в сети. Е</w:t>
            </w:r>
            <w:r w:rsidRPr="002F4D3E">
              <w:rPr>
                <w:sz w:val="22"/>
                <w:szCs w:val="22"/>
              </w:rPr>
              <w:t>с</w:t>
            </w:r>
            <w:r w:rsidRPr="002F4D3E">
              <w:rPr>
                <w:sz w:val="22"/>
                <w:szCs w:val="22"/>
              </w:rPr>
              <w:t>ли значение пита</w:t>
            </w:r>
            <w:r w:rsidRPr="002F4D3E">
              <w:rPr>
                <w:sz w:val="22"/>
                <w:szCs w:val="22"/>
              </w:rPr>
              <w:t>ю</w:t>
            </w:r>
            <w:r w:rsidRPr="002F4D3E">
              <w:rPr>
                <w:sz w:val="22"/>
                <w:szCs w:val="22"/>
              </w:rPr>
              <w:t xml:space="preserve">щего напряжения сети лежит в диапазоне </w:t>
            </w:r>
            <w:proofErr w:type="spellStart"/>
            <w:r w:rsidRPr="002F4D3E">
              <w:rPr>
                <w:sz w:val="22"/>
                <w:szCs w:val="22"/>
              </w:rPr>
              <w:t>уставки</w:t>
            </w:r>
            <w:proofErr w:type="spellEnd"/>
            <w:r w:rsidRPr="002F4D3E">
              <w:rPr>
                <w:sz w:val="22"/>
                <w:szCs w:val="22"/>
              </w:rPr>
              <w:t xml:space="preserve">, то аппарат защиты неисправен и его необходимо </w:t>
            </w:r>
            <w:proofErr w:type="gramStart"/>
            <w:r w:rsidRPr="002F4D3E">
              <w:rPr>
                <w:sz w:val="22"/>
                <w:szCs w:val="22"/>
              </w:rPr>
              <w:t>з</w:t>
            </w:r>
            <w:r w:rsidRPr="002F4D3E">
              <w:rPr>
                <w:sz w:val="22"/>
                <w:szCs w:val="22"/>
              </w:rPr>
              <w:t>а</w:t>
            </w:r>
            <w:r w:rsidRPr="002F4D3E">
              <w:rPr>
                <w:sz w:val="22"/>
                <w:szCs w:val="22"/>
              </w:rPr>
              <w:t>менить</w:t>
            </w:r>
            <w:proofErr w:type="gramEnd"/>
            <w:r w:rsidRPr="002F4D3E">
              <w:rPr>
                <w:sz w:val="22"/>
                <w:szCs w:val="22"/>
              </w:rPr>
              <w:t>;</w:t>
            </w:r>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t>Сработало устро</w:t>
            </w:r>
            <w:r w:rsidRPr="002F4D3E">
              <w:rPr>
                <w:sz w:val="22"/>
                <w:szCs w:val="22"/>
              </w:rPr>
              <w:t>й</w:t>
            </w:r>
            <w:r w:rsidRPr="002F4D3E">
              <w:rPr>
                <w:sz w:val="22"/>
                <w:szCs w:val="22"/>
              </w:rPr>
              <w:t>ство защиты дифференциал</w:t>
            </w:r>
            <w:r w:rsidRPr="002F4D3E">
              <w:rPr>
                <w:sz w:val="22"/>
                <w:szCs w:val="22"/>
              </w:rPr>
              <w:t>ь</w:t>
            </w:r>
            <w:r w:rsidRPr="002F4D3E">
              <w:rPr>
                <w:sz w:val="22"/>
                <w:szCs w:val="22"/>
              </w:rPr>
              <w:t>ного тока</w:t>
            </w:r>
          </w:p>
        </w:tc>
        <w:tc>
          <w:tcPr>
            <w:tcW w:w="822" w:type="pct"/>
            <w:hideMark/>
          </w:tcPr>
          <w:p w:rsidR="002F4D3E" w:rsidRPr="002F4D3E" w:rsidRDefault="002F4D3E" w:rsidP="00306855">
            <w:pPr>
              <w:pStyle w:val="a6"/>
              <w:spacing w:after="0"/>
              <w:rPr>
                <w:sz w:val="22"/>
                <w:szCs w:val="22"/>
              </w:rPr>
            </w:pPr>
            <w:r w:rsidRPr="002F4D3E">
              <w:rPr>
                <w:sz w:val="22"/>
                <w:szCs w:val="22"/>
              </w:rPr>
              <w:t>Утечка тока.</w:t>
            </w:r>
          </w:p>
        </w:tc>
        <w:tc>
          <w:tcPr>
            <w:tcW w:w="2983" w:type="pct"/>
            <w:vMerge/>
            <w:vAlign w:val="center"/>
            <w:hideMark/>
          </w:tcPr>
          <w:p w:rsidR="002F4D3E" w:rsidRPr="002F4D3E" w:rsidRDefault="002F4D3E" w:rsidP="00306855">
            <w:pPr>
              <w:rPr>
                <w:rFonts w:eastAsiaTheme="minorEastAsia"/>
                <w:sz w:val="22"/>
                <w:szCs w:val="22"/>
              </w:rPr>
            </w:pPr>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t>Сработало устро</w:t>
            </w:r>
            <w:r w:rsidRPr="002F4D3E">
              <w:rPr>
                <w:sz w:val="22"/>
                <w:szCs w:val="22"/>
              </w:rPr>
              <w:t>й</w:t>
            </w:r>
            <w:r w:rsidRPr="002F4D3E">
              <w:rPr>
                <w:sz w:val="22"/>
                <w:szCs w:val="22"/>
              </w:rPr>
              <w:t>ство защиты от дугового пр</w:t>
            </w:r>
            <w:r w:rsidRPr="002F4D3E">
              <w:rPr>
                <w:sz w:val="22"/>
                <w:szCs w:val="22"/>
              </w:rPr>
              <w:t>о</w:t>
            </w:r>
            <w:r w:rsidRPr="002F4D3E">
              <w:rPr>
                <w:sz w:val="22"/>
                <w:szCs w:val="22"/>
              </w:rPr>
              <w:t>боя (искр</w:t>
            </w:r>
            <w:r w:rsidRPr="002F4D3E">
              <w:rPr>
                <w:sz w:val="22"/>
                <w:szCs w:val="22"/>
              </w:rPr>
              <w:t>е</w:t>
            </w:r>
            <w:r w:rsidRPr="002F4D3E">
              <w:rPr>
                <w:sz w:val="22"/>
                <w:szCs w:val="22"/>
              </w:rPr>
              <w:t>ния)</w:t>
            </w:r>
          </w:p>
        </w:tc>
        <w:tc>
          <w:tcPr>
            <w:tcW w:w="822" w:type="pct"/>
            <w:hideMark/>
          </w:tcPr>
          <w:p w:rsidR="002F4D3E" w:rsidRPr="002F4D3E" w:rsidRDefault="002F4D3E" w:rsidP="00306855">
            <w:pPr>
              <w:pStyle w:val="a6"/>
              <w:spacing w:after="0"/>
              <w:rPr>
                <w:sz w:val="22"/>
                <w:szCs w:val="22"/>
              </w:rPr>
            </w:pPr>
            <w:r w:rsidRPr="002F4D3E">
              <w:rPr>
                <w:sz w:val="22"/>
                <w:szCs w:val="22"/>
              </w:rPr>
              <w:t>Дуговой пробой (последовател</w:t>
            </w:r>
            <w:r w:rsidRPr="002F4D3E">
              <w:rPr>
                <w:sz w:val="22"/>
                <w:szCs w:val="22"/>
              </w:rPr>
              <w:t>ь</w:t>
            </w:r>
            <w:r w:rsidRPr="002F4D3E">
              <w:rPr>
                <w:sz w:val="22"/>
                <w:szCs w:val="22"/>
              </w:rPr>
              <w:t>ный, параллел</w:t>
            </w:r>
            <w:r w:rsidRPr="002F4D3E">
              <w:rPr>
                <w:sz w:val="22"/>
                <w:szCs w:val="22"/>
              </w:rPr>
              <w:t>ь</w:t>
            </w:r>
            <w:r w:rsidRPr="002F4D3E">
              <w:rPr>
                <w:sz w:val="22"/>
                <w:szCs w:val="22"/>
              </w:rPr>
              <w:t>ный, на землю) или искрение.</w:t>
            </w:r>
          </w:p>
        </w:tc>
        <w:tc>
          <w:tcPr>
            <w:tcW w:w="2983" w:type="pct"/>
            <w:vMerge/>
            <w:vAlign w:val="center"/>
            <w:hideMark/>
          </w:tcPr>
          <w:p w:rsidR="002F4D3E" w:rsidRPr="002F4D3E" w:rsidRDefault="002F4D3E" w:rsidP="00306855">
            <w:pPr>
              <w:rPr>
                <w:rFonts w:eastAsiaTheme="minorEastAsia"/>
                <w:sz w:val="22"/>
                <w:szCs w:val="22"/>
              </w:rPr>
            </w:pPr>
          </w:p>
        </w:tc>
      </w:tr>
      <w:tr w:rsidR="002F4D3E" w:rsidRPr="002F4D3E" w:rsidTr="00306855">
        <w:tc>
          <w:tcPr>
            <w:tcW w:w="1195" w:type="pct"/>
            <w:tcMar>
              <w:top w:w="90" w:type="dxa"/>
              <w:left w:w="90" w:type="dxa"/>
              <w:bottom w:w="90" w:type="dxa"/>
              <w:right w:w="90" w:type="dxa"/>
            </w:tcMar>
            <w:hideMark/>
          </w:tcPr>
          <w:p w:rsidR="002F4D3E" w:rsidRPr="002F4D3E" w:rsidRDefault="002F4D3E" w:rsidP="00306855">
            <w:pPr>
              <w:pStyle w:val="a6"/>
              <w:spacing w:after="0"/>
              <w:rPr>
                <w:sz w:val="22"/>
                <w:szCs w:val="22"/>
              </w:rPr>
            </w:pPr>
            <w:r w:rsidRPr="002F4D3E">
              <w:rPr>
                <w:sz w:val="22"/>
                <w:szCs w:val="22"/>
              </w:rPr>
              <w:t>Сработало устро</w:t>
            </w:r>
            <w:r w:rsidRPr="002F4D3E">
              <w:rPr>
                <w:sz w:val="22"/>
                <w:szCs w:val="22"/>
              </w:rPr>
              <w:t>й</w:t>
            </w:r>
            <w:r w:rsidRPr="002F4D3E">
              <w:rPr>
                <w:sz w:val="22"/>
                <w:szCs w:val="22"/>
              </w:rPr>
              <w:t>ство защиты от перенапр</w:t>
            </w:r>
            <w:r w:rsidRPr="002F4D3E">
              <w:rPr>
                <w:sz w:val="22"/>
                <w:szCs w:val="22"/>
              </w:rPr>
              <w:t>я</w:t>
            </w:r>
            <w:r w:rsidRPr="002F4D3E">
              <w:rPr>
                <w:sz w:val="22"/>
                <w:szCs w:val="22"/>
              </w:rPr>
              <w:t>жения</w:t>
            </w:r>
          </w:p>
        </w:tc>
        <w:tc>
          <w:tcPr>
            <w:tcW w:w="822" w:type="pct"/>
            <w:tcMar>
              <w:top w:w="90" w:type="dxa"/>
              <w:left w:w="90" w:type="dxa"/>
              <w:bottom w:w="90" w:type="dxa"/>
              <w:right w:w="90" w:type="dxa"/>
            </w:tcMar>
            <w:hideMark/>
          </w:tcPr>
          <w:p w:rsidR="002F4D3E" w:rsidRPr="002F4D3E" w:rsidRDefault="002F4D3E" w:rsidP="00306855">
            <w:pPr>
              <w:pStyle w:val="a6"/>
              <w:spacing w:after="0"/>
              <w:rPr>
                <w:sz w:val="22"/>
                <w:szCs w:val="22"/>
              </w:rPr>
            </w:pPr>
            <w:r w:rsidRPr="002F4D3E">
              <w:rPr>
                <w:sz w:val="22"/>
                <w:szCs w:val="22"/>
              </w:rPr>
              <w:t>Перепады напряжения</w:t>
            </w:r>
          </w:p>
        </w:tc>
        <w:tc>
          <w:tcPr>
            <w:tcW w:w="2983" w:type="pct"/>
            <w:vMerge/>
            <w:vAlign w:val="center"/>
            <w:hideMark/>
          </w:tcPr>
          <w:p w:rsidR="002F4D3E" w:rsidRPr="002F4D3E" w:rsidRDefault="002F4D3E" w:rsidP="00306855">
            <w:pPr>
              <w:rPr>
                <w:rFonts w:eastAsiaTheme="minorEastAsia"/>
                <w:sz w:val="22"/>
                <w:szCs w:val="22"/>
              </w:rPr>
            </w:pPr>
          </w:p>
        </w:tc>
      </w:tr>
      <w:tr w:rsidR="002F4D3E" w:rsidRPr="002F4D3E" w:rsidTr="00306855">
        <w:tc>
          <w:tcPr>
            <w:tcW w:w="1195" w:type="pct"/>
            <w:hideMark/>
          </w:tcPr>
          <w:p w:rsidR="002F4D3E" w:rsidRPr="002F4D3E" w:rsidRDefault="002F4D3E" w:rsidP="00306855">
            <w:pPr>
              <w:rPr>
                <w:sz w:val="22"/>
                <w:szCs w:val="22"/>
              </w:rPr>
            </w:pPr>
          </w:p>
        </w:tc>
        <w:tc>
          <w:tcPr>
            <w:tcW w:w="822" w:type="pct"/>
            <w:hideMark/>
          </w:tcPr>
          <w:p w:rsidR="002F4D3E" w:rsidRPr="002F4D3E" w:rsidRDefault="002F4D3E" w:rsidP="00306855">
            <w:pPr>
              <w:rPr>
                <w:sz w:val="22"/>
                <w:szCs w:val="22"/>
              </w:rPr>
            </w:pPr>
          </w:p>
        </w:tc>
        <w:tc>
          <w:tcPr>
            <w:tcW w:w="2983" w:type="pct"/>
            <w:hideMark/>
          </w:tcPr>
          <w:p w:rsidR="002F4D3E" w:rsidRPr="002F4D3E" w:rsidRDefault="002F4D3E" w:rsidP="00306855">
            <w:pPr>
              <w:pStyle w:val="a6"/>
              <w:spacing w:after="0"/>
              <w:rPr>
                <w:sz w:val="22"/>
                <w:szCs w:val="22"/>
              </w:rPr>
            </w:pPr>
            <w:r w:rsidRPr="002F4D3E">
              <w:rPr>
                <w:sz w:val="22"/>
                <w:szCs w:val="22"/>
              </w:rPr>
              <w:t>- для устройства защиты дифференциального тока в соотве</w:t>
            </w:r>
            <w:r w:rsidRPr="002F4D3E">
              <w:rPr>
                <w:sz w:val="22"/>
                <w:szCs w:val="22"/>
              </w:rPr>
              <w:t>т</w:t>
            </w:r>
            <w:r w:rsidRPr="002F4D3E">
              <w:rPr>
                <w:sz w:val="22"/>
                <w:szCs w:val="22"/>
              </w:rPr>
              <w:t>ствии со стандартами [7, 8] в конструкции должно быть пред</w:t>
            </w:r>
            <w:r w:rsidRPr="002F4D3E">
              <w:rPr>
                <w:sz w:val="22"/>
                <w:szCs w:val="22"/>
              </w:rPr>
              <w:t>у</w:t>
            </w:r>
            <w:r w:rsidRPr="002F4D3E">
              <w:rPr>
                <w:sz w:val="22"/>
                <w:szCs w:val="22"/>
              </w:rPr>
              <w:t>смотрено тестовое устройство (кнопка), к</w:t>
            </w:r>
            <w:r w:rsidRPr="002F4D3E">
              <w:rPr>
                <w:sz w:val="22"/>
                <w:szCs w:val="22"/>
              </w:rPr>
              <w:t>о</w:t>
            </w:r>
            <w:r w:rsidRPr="002F4D3E">
              <w:rPr>
                <w:sz w:val="22"/>
                <w:szCs w:val="22"/>
              </w:rPr>
              <w:t>торое обеспечивает проверку работоспособности апп</w:t>
            </w:r>
            <w:r w:rsidRPr="002F4D3E">
              <w:rPr>
                <w:sz w:val="22"/>
                <w:szCs w:val="22"/>
              </w:rPr>
              <w:t>а</w:t>
            </w:r>
            <w:r w:rsidRPr="002F4D3E">
              <w:rPr>
                <w:sz w:val="22"/>
                <w:szCs w:val="22"/>
              </w:rPr>
              <w:t>рата. Также можно проверить работоспособность устройства с помощью приборов пр</w:t>
            </w:r>
            <w:r w:rsidRPr="002F4D3E">
              <w:rPr>
                <w:sz w:val="22"/>
                <w:szCs w:val="22"/>
              </w:rPr>
              <w:t>о</w:t>
            </w:r>
            <w:r w:rsidRPr="002F4D3E">
              <w:rPr>
                <w:sz w:val="22"/>
                <w:szCs w:val="22"/>
              </w:rPr>
              <w:t>верки и измерения параметров устройств защитного отключения. Если аппарат защиты неисправен, его необходимо зам</w:t>
            </w:r>
            <w:r w:rsidRPr="002F4D3E">
              <w:rPr>
                <w:sz w:val="22"/>
                <w:szCs w:val="22"/>
              </w:rPr>
              <w:t>е</w:t>
            </w:r>
            <w:r w:rsidRPr="002F4D3E">
              <w:rPr>
                <w:sz w:val="22"/>
                <w:szCs w:val="22"/>
              </w:rPr>
              <w:t>нить.</w:t>
            </w:r>
          </w:p>
          <w:p w:rsidR="002F4D3E" w:rsidRPr="002F4D3E" w:rsidRDefault="002F4D3E" w:rsidP="00306855">
            <w:pPr>
              <w:pStyle w:val="a6"/>
              <w:spacing w:after="0"/>
              <w:rPr>
                <w:sz w:val="22"/>
                <w:szCs w:val="22"/>
              </w:rPr>
            </w:pPr>
            <w:r w:rsidRPr="002F4D3E">
              <w:rPr>
                <w:sz w:val="22"/>
                <w:szCs w:val="22"/>
              </w:rPr>
              <w:t>- для устройства защиты от дугового пробоя проверить работ</w:t>
            </w:r>
            <w:r w:rsidRPr="002F4D3E">
              <w:rPr>
                <w:sz w:val="22"/>
                <w:szCs w:val="22"/>
              </w:rPr>
              <w:t>о</w:t>
            </w:r>
            <w:r w:rsidRPr="002F4D3E">
              <w:rPr>
                <w:sz w:val="22"/>
                <w:szCs w:val="22"/>
              </w:rPr>
              <w:t>способность аппарата в соответствии с инстру</w:t>
            </w:r>
            <w:r w:rsidRPr="002F4D3E">
              <w:rPr>
                <w:sz w:val="22"/>
                <w:szCs w:val="22"/>
              </w:rPr>
              <w:t>к</w:t>
            </w:r>
            <w:r w:rsidRPr="002F4D3E">
              <w:rPr>
                <w:sz w:val="22"/>
                <w:szCs w:val="22"/>
              </w:rPr>
              <w:t>цией завода-изготовителя. Например, с помощью тестового устройства, входящего в комплект поставки приб</w:t>
            </w:r>
            <w:r w:rsidRPr="002F4D3E">
              <w:rPr>
                <w:sz w:val="22"/>
                <w:szCs w:val="22"/>
              </w:rPr>
              <w:t>о</w:t>
            </w:r>
            <w:r w:rsidRPr="002F4D3E">
              <w:rPr>
                <w:sz w:val="22"/>
                <w:szCs w:val="22"/>
              </w:rPr>
              <w:t>ра, при помощи тестовой кнопки и т.д. Если аппарат защиты неисправен, его необходимо зам</w:t>
            </w:r>
            <w:r w:rsidRPr="002F4D3E">
              <w:rPr>
                <w:sz w:val="22"/>
                <w:szCs w:val="22"/>
              </w:rPr>
              <w:t>е</w:t>
            </w:r>
            <w:r w:rsidRPr="002F4D3E">
              <w:rPr>
                <w:sz w:val="22"/>
                <w:szCs w:val="22"/>
              </w:rPr>
              <w:t>нить.</w:t>
            </w:r>
          </w:p>
          <w:p w:rsidR="002F4D3E" w:rsidRPr="002F4D3E" w:rsidRDefault="002F4D3E" w:rsidP="00306855">
            <w:pPr>
              <w:pStyle w:val="a6"/>
              <w:spacing w:after="0"/>
              <w:rPr>
                <w:sz w:val="22"/>
                <w:szCs w:val="22"/>
              </w:rPr>
            </w:pPr>
            <w:r w:rsidRPr="002F4D3E">
              <w:rPr>
                <w:sz w:val="22"/>
                <w:szCs w:val="22"/>
              </w:rPr>
              <w:t>- для автоматического выключателя проверить работоспосо</w:t>
            </w:r>
            <w:r w:rsidRPr="002F4D3E">
              <w:rPr>
                <w:sz w:val="22"/>
                <w:szCs w:val="22"/>
              </w:rPr>
              <w:t>б</w:t>
            </w:r>
            <w:r w:rsidRPr="002F4D3E">
              <w:rPr>
                <w:sz w:val="22"/>
                <w:szCs w:val="22"/>
              </w:rPr>
              <w:t>ность механизма расцепления. Взвести автоматический выкл</w:t>
            </w:r>
            <w:r w:rsidRPr="002F4D3E">
              <w:rPr>
                <w:sz w:val="22"/>
                <w:szCs w:val="22"/>
              </w:rPr>
              <w:t>ю</w:t>
            </w:r>
            <w:r w:rsidRPr="002F4D3E">
              <w:rPr>
                <w:sz w:val="22"/>
                <w:szCs w:val="22"/>
              </w:rPr>
              <w:t>чатель рукой и после отключить его. При отключении должен быть слышен характерный ще</w:t>
            </w:r>
            <w:r w:rsidRPr="002F4D3E">
              <w:rPr>
                <w:sz w:val="22"/>
                <w:szCs w:val="22"/>
              </w:rPr>
              <w:t>л</w:t>
            </w:r>
            <w:r w:rsidRPr="002F4D3E">
              <w:rPr>
                <w:sz w:val="22"/>
                <w:szCs w:val="22"/>
              </w:rPr>
              <w:t>чок.</w:t>
            </w:r>
          </w:p>
          <w:p w:rsidR="002F4D3E" w:rsidRPr="002F4D3E" w:rsidRDefault="002F4D3E" w:rsidP="00306855">
            <w:pPr>
              <w:pStyle w:val="a6"/>
              <w:spacing w:after="0"/>
              <w:rPr>
                <w:sz w:val="22"/>
                <w:szCs w:val="22"/>
              </w:rPr>
            </w:pPr>
            <w:r w:rsidRPr="002F4D3E">
              <w:rPr>
                <w:sz w:val="22"/>
                <w:szCs w:val="22"/>
              </w:rPr>
              <w:t>Если аппараты электрической защиты исправны, то необход</w:t>
            </w:r>
            <w:r w:rsidRPr="002F4D3E">
              <w:rPr>
                <w:sz w:val="22"/>
                <w:szCs w:val="22"/>
              </w:rPr>
              <w:t>и</w:t>
            </w:r>
            <w:r w:rsidRPr="002F4D3E">
              <w:rPr>
                <w:sz w:val="22"/>
                <w:szCs w:val="22"/>
              </w:rPr>
              <w:t>мо перейти к этапу 3.</w:t>
            </w:r>
          </w:p>
          <w:p w:rsidR="002F4D3E" w:rsidRPr="002F4D3E" w:rsidRDefault="002F4D3E" w:rsidP="00306855">
            <w:pPr>
              <w:pStyle w:val="a6"/>
              <w:spacing w:after="0"/>
              <w:rPr>
                <w:sz w:val="22"/>
                <w:szCs w:val="22"/>
              </w:rPr>
            </w:pPr>
            <w:r w:rsidRPr="002F4D3E">
              <w:rPr>
                <w:sz w:val="22"/>
                <w:szCs w:val="22"/>
              </w:rPr>
              <w:t>Этап 3.</w:t>
            </w:r>
          </w:p>
          <w:p w:rsidR="002F4D3E" w:rsidRPr="002F4D3E" w:rsidRDefault="002F4D3E" w:rsidP="00306855">
            <w:pPr>
              <w:pStyle w:val="a6"/>
              <w:spacing w:after="0"/>
              <w:rPr>
                <w:sz w:val="22"/>
                <w:szCs w:val="22"/>
              </w:rPr>
            </w:pPr>
            <w:r w:rsidRPr="002F4D3E">
              <w:rPr>
                <w:sz w:val="22"/>
                <w:szCs w:val="22"/>
              </w:rPr>
              <w:t>Проверка присоединенных нагрузок (эле</w:t>
            </w:r>
            <w:r w:rsidRPr="002F4D3E">
              <w:rPr>
                <w:sz w:val="22"/>
                <w:szCs w:val="22"/>
              </w:rPr>
              <w:t>к</w:t>
            </w:r>
            <w:r w:rsidRPr="002F4D3E">
              <w:rPr>
                <w:sz w:val="22"/>
                <w:szCs w:val="22"/>
              </w:rPr>
              <w:t>троприборов).</w:t>
            </w:r>
          </w:p>
          <w:p w:rsidR="002F4D3E" w:rsidRPr="002F4D3E" w:rsidRDefault="002F4D3E" w:rsidP="00306855">
            <w:pPr>
              <w:pStyle w:val="a6"/>
              <w:spacing w:after="0"/>
              <w:rPr>
                <w:sz w:val="22"/>
                <w:szCs w:val="22"/>
              </w:rPr>
            </w:pPr>
            <w:r w:rsidRPr="002F4D3E">
              <w:rPr>
                <w:sz w:val="22"/>
                <w:szCs w:val="22"/>
              </w:rPr>
              <w:t>- присоединять к электрической цепи поочередно по одной нагрузке, контролируя срабатывания аппар</w:t>
            </w:r>
            <w:r w:rsidRPr="002F4D3E">
              <w:rPr>
                <w:sz w:val="22"/>
                <w:szCs w:val="22"/>
              </w:rPr>
              <w:t>а</w:t>
            </w:r>
            <w:r w:rsidRPr="002F4D3E">
              <w:rPr>
                <w:sz w:val="22"/>
                <w:szCs w:val="22"/>
              </w:rPr>
              <w:t>тов защиты;</w:t>
            </w:r>
          </w:p>
          <w:p w:rsidR="002F4D3E" w:rsidRPr="002F4D3E" w:rsidRDefault="002F4D3E" w:rsidP="00306855">
            <w:pPr>
              <w:pStyle w:val="a6"/>
              <w:spacing w:after="0"/>
              <w:rPr>
                <w:sz w:val="22"/>
                <w:szCs w:val="22"/>
              </w:rPr>
            </w:pPr>
            <w:r w:rsidRPr="002F4D3E">
              <w:rPr>
                <w:sz w:val="22"/>
                <w:szCs w:val="22"/>
              </w:rPr>
              <w:t>- при выявлении нагрузки, вызывающей ср</w:t>
            </w:r>
            <w:r w:rsidRPr="002F4D3E">
              <w:rPr>
                <w:sz w:val="22"/>
                <w:szCs w:val="22"/>
              </w:rPr>
              <w:t>а</w:t>
            </w:r>
            <w:r w:rsidRPr="002F4D3E">
              <w:rPr>
                <w:sz w:val="22"/>
                <w:szCs w:val="22"/>
              </w:rPr>
              <w:t>батывание аппарата защиты, вывести нагрузку из эксплуат</w:t>
            </w:r>
            <w:r w:rsidRPr="002F4D3E">
              <w:rPr>
                <w:sz w:val="22"/>
                <w:szCs w:val="22"/>
              </w:rPr>
              <w:t>а</w:t>
            </w:r>
            <w:r w:rsidRPr="002F4D3E">
              <w:rPr>
                <w:sz w:val="22"/>
                <w:szCs w:val="22"/>
              </w:rPr>
              <w:t>ции.</w:t>
            </w:r>
          </w:p>
          <w:p w:rsidR="002F4D3E" w:rsidRPr="002F4D3E" w:rsidRDefault="002F4D3E" w:rsidP="00306855">
            <w:pPr>
              <w:pStyle w:val="a6"/>
              <w:spacing w:after="0"/>
              <w:rPr>
                <w:sz w:val="22"/>
                <w:szCs w:val="22"/>
              </w:rPr>
            </w:pPr>
            <w:r w:rsidRPr="002F4D3E">
              <w:rPr>
                <w:sz w:val="22"/>
                <w:szCs w:val="22"/>
              </w:rPr>
              <w:t>Результаты проверки, а также все проведенные профилактич</w:t>
            </w:r>
            <w:r w:rsidRPr="002F4D3E">
              <w:rPr>
                <w:sz w:val="22"/>
                <w:szCs w:val="22"/>
              </w:rPr>
              <w:t>е</w:t>
            </w:r>
            <w:r w:rsidRPr="002F4D3E">
              <w:rPr>
                <w:sz w:val="22"/>
                <w:szCs w:val="22"/>
              </w:rPr>
              <w:t>ские и ремонтные работы должны быть зафиксированы в жу</w:t>
            </w:r>
            <w:r w:rsidRPr="002F4D3E">
              <w:rPr>
                <w:sz w:val="22"/>
                <w:szCs w:val="22"/>
              </w:rPr>
              <w:t>р</w:t>
            </w:r>
            <w:r w:rsidRPr="002F4D3E">
              <w:rPr>
                <w:sz w:val="22"/>
                <w:szCs w:val="22"/>
              </w:rPr>
              <w:lastRenderedPageBreak/>
              <w:t>нале.</w:t>
            </w:r>
          </w:p>
        </w:tc>
      </w:tr>
      <w:tr w:rsidR="002F4D3E" w:rsidRPr="002F4D3E" w:rsidTr="00306855">
        <w:tc>
          <w:tcPr>
            <w:tcW w:w="1195" w:type="pct"/>
            <w:hideMark/>
          </w:tcPr>
          <w:p w:rsidR="002F4D3E" w:rsidRPr="002F4D3E" w:rsidRDefault="002F4D3E" w:rsidP="00306855">
            <w:pPr>
              <w:pStyle w:val="a6"/>
              <w:spacing w:after="0"/>
              <w:rPr>
                <w:sz w:val="22"/>
                <w:szCs w:val="22"/>
              </w:rPr>
            </w:pPr>
            <w:proofErr w:type="spellStart"/>
            <w:r w:rsidRPr="002F4D3E">
              <w:rPr>
                <w:sz w:val="22"/>
                <w:szCs w:val="22"/>
              </w:rPr>
              <w:lastRenderedPageBreak/>
              <w:t>Термоиндикатор</w:t>
            </w:r>
            <w:proofErr w:type="spellEnd"/>
            <w:r w:rsidRPr="002F4D3E">
              <w:rPr>
                <w:sz w:val="22"/>
                <w:szCs w:val="22"/>
              </w:rPr>
              <w:t xml:space="preserve"> изм</w:t>
            </w:r>
            <w:r w:rsidRPr="002F4D3E">
              <w:rPr>
                <w:sz w:val="22"/>
                <w:szCs w:val="22"/>
              </w:rPr>
              <w:t>е</w:t>
            </w:r>
            <w:r w:rsidRPr="002F4D3E">
              <w:rPr>
                <w:sz w:val="22"/>
                <w:szCs w:val="22"/>
              </w:rPr>
              <w:t>нил цвет</w:t>
            </w:r>
          </w:p>
        </w:tc>
        <w:tc>
          <w:tcPr>
            <w:tcW w:w="822" w:type="pct"/>
            <w:hideMark/>
          </w:tcPr>
          <w:p w:rsidR="002F4D3E" w:rsidRPr="002F4D3E" w:rsidRDefault="002F4D3E" w:rsidP="00306855">
            <w:pPr>
              <w:pStyle w:val="a6"/>
              <w:spacing w:after="0"/>
              <w:rPr>
                <w:sz w:val="22"/>
                <w:szCs w:val="22"/>
              </w:rPr>
            </w:pPr>
            <w:r w:rsidRPr="002F4D3E">
              <w:rPr>
                <w:sz w:val="22"/>
                <w:szCs w:val="22"/>
              </w:rPr>
              <w:t>Перегрузка цепи.</w:t>
            </w:r>
          </w:p>
          <w:p w:rsidR="002F4D3E" w:rsidRPr="002F4D3E" w:rsidRDefault="002F4D3E" w:rsidP="00306855">
            <w:pPr>
              <w:pStyle w:val="a6"/>
              <w:spacing w:after="0"/>
              <w:rPr>
                <w:sz w:val="22"/>
                <w:szCs w:val="22"/>
              </w:rPr>
            </w:pPr>
            <w:r w:rsidRPr="002F4D3E">
              <w:rPr>
                <w:sz w:val="22"/>
                <w:szCs w:val="22"/>
              </w:rPr>
              <w:t>Плохой контакт.</w:t>
            </w:r>
          </w:p>
        </w:tc>
        <w:tc>
          <w:tcPr>
            <w:tcW w:w="2983" w:type="pct"/>
            <w:hideMark/>
          </w:tcPr>
          <w:p w:rsidR="002F4D3E" w:rsidRPr="002F4D3E" w:rsidRDefault="002F4D3E" w:rsidP="00306855">
            <w:pPr>
              <w:pStyle w:val="a6"/>
              <w:spacing w:after="0"/>
              <w:rPr>
                <w:sz w:val="22"/>
                <w:szCs w:val="22"/>
              </w:rPr>
            </w:pPr>
            <w:r w:rsidRPr="002F4D3E">
              <w:rPr>
                <w:sz w:val="22"/>
                <w:szCs w:val="22"/>
              </w:rPr>
              <w:t>- Вывести электрооборудование из эксплу</w:t>
            </w:r>
            <w:r w:rsidRPr="002F4D3E">
              <w:rPr>
                <w:sz w:val="22"/>
                <w:szCs w:val="22"/>
              </w:rPr>
              <w:t>а</w:t>
            </w:r>
            <w:r w:rsidRPr="002F4D3E">
              <w:rPr>
                <w:sz w:val="22"/>
                <w:szCs w:val="22"/>
              </w:rPr>
              <w:t>тации;</w:t>
            </w:r>
          </w:p>
          <w:p w:rsidR="002F4D3E" w:rsidRPr="002F4D3E" w:rsidRDefault="002F4D3E" w:rsidP="00306855">
            <w:pPr>
              <w:pStyle w:val="a6"/>
              <w:spacing w:after="0"/>
              <w:rPr>
                <w:sz w:val="22"/>
                <w:szCs w:val="22"/>
              </w:rPr>
            </w:pPr>
            <w:r w:rsidRPr="002F4D3E">
              <w:rPr>
                <w:sz w:val="22"/>
                <w:szCs w:val="22"/>
              </w:rPr>
              <w:t>- установить обсто</w:t>
            </w:r>
            <w:r w:rsidRPr="002F4D3E">
              <w:rPr>
                <w:sz w:val="22"/>
                <w:szCs w:val="22"/>
              </w:rPr>
              <w:t>я</w:t>
            </w:r>
            <w:r w:rsidRPr="002F4D3E">
              <w:rPr>
                <w:sz w:val="22"/>
                <w:szCs w:val="22"/>
              </w:rPr>
              <w:t>тельства, при которых произошел перегрев (какие нагрузки были подключены и были в работе, при во</w:t>
            </w:r>
            <w:r w:rsidRPr="002F4D3E">
              <w:rPr>
                <w:sz w:val="22"/>
                <w:szCs w:val="22"/>
              </w:rPr>
              <w:t>з</w:t>
            </w:r>
            <w:r w:rsidRPr="002F4D3E">
              <w:rPr>
                <w:sz w:val="22"/>
                <w:szCs w:val="22"/>
              </w:rPr>
              <w:t>можности измерить протекающий ток с целью выявления пер</w:t>
            </w:r>
            <w:r w:rsidRPr="002F4D3E">
              <w:rPr>
                <w:sz w:val="22"/>
                <w:szCs w:val="22"/>
              </w:rPr>
              <w:t>е</w:t>
            </w:r>
            <w:r w:rsidRPr="002F4D3E">
              <w:rPr>
                <w:sz w:val="22"/>
                <w:szCs w:val="22"/>
              </w:rPr>
              <w:t>грузки).</w:t>
            </w:r>
          </w:p>
          <w:p w:rsidR="002F4D3E" w:rsidRPr="002F4D3E" w:rsidRDefault="002F4D3E" w:rsidP="00306855">
            <w:pPr>
              <w:pStyle w:val="a6"/>
              <w:spacing w:after="0"/>
              <w:rPr>
                <w:sz w:val="22"/>
                <w:szCs w:val="22"/>
              </w:rPr>
            </w:pPr>
            <w:r w:rsidRPr="002F4D3E">
              <w:rPr>
                <w:sz w:val="22"/>
                <w:szCs w:val="22"/>
              </w:rPr>
              <w:t>- провести визуальный осмотр электрооборудования, на кот</w:t>
            </w:r>
            <w:r w:rsidRPr="002F4D3E">
              <w:rPr>
                <w:sz w:val="22"/>
                <w:szCs w:val="22"/>
              </w:rPr>
              <w:t>о</w:t>
            </w:r>
            <w:r w:rsidRPr="002F4D3E">
              <w:rPr>
                <w:sz w:val="22"/>
                <w:szCs w:val="22"/>
              </w:rPr>
              <w:t xml:space="preserve">рый нанесен </w:t>
            </w:r>
            <w:proofErr w:type="spellStart"/>
            <w:r w:rsidRPr="002F4D3E">
              <w:rPr>
                <w:sz w:val="22"/>
                <w:szCs w:val="22"/>
              </w:rPr>
              <w:t>термоиндикатор</w:t>
            </w:r>
            <w:proofErr w:type="spellEnd"/>
            <w:r w:rsidRPr="002F4D3E">
              <w:rPr>
                <w:sz w:val="22"/>
                <w:szCs w:val="22"/>
              </w:rPr>
              <w:t xml:space="preserve"> на наличие видимых поврежд</w:t>
            </w:r>
            <w:r w:rsidRPr="002F4D3E">
              <w:rPr>
                <w:sz w:val="22"/>
                <w:szCs w:val="22"/>
              </w:rPr>
              <w:t>е</w:t>
            </w:r>
            <w:r w:rsidRPr="002F4D3E">
              <w:rPr>
                <w:sz w:val="22"/>
                <w:szCs w:val="22"/>
              </w:rPr>
              <w:t>ний (изменение цвета или оплавление изоляции, следы терм</w:t>
            </w:r>
            <w:r w:rsidRPr="002F4D3E">
              <w:rPr>
                <w:sz w:val="22"/>
                <w:szCs w:val="22"/>
              </w:rPr>
              <w:t>и</w:t>
            </w:r>
            <w:r w:rsidRPr="002F4D3E">
              <w:rPr>
                <w:sz w:val="22"/>
                <w:szCs w:val="22"/>
              </w:rPr>
              <w:t>ческого воздействия в результате короткого замыкания, искр</w:t>
            </w:r>
            <w:r w:rsidRPr="002F4D3E">
              <w:rPr>
                <w:sz w:val="22"/>
                <w:szCs w:val="22"/>
              </w:rPr>
              <w:t>е</w:t>
            </w:r>
            <w:r w:rsidRPr="002F4D3E">
              <w:rPr>
                <w:sz w:val="22"/>
                <w:szCs w:val="22"/>
              </w:rPr>
              <w:t>ния, перегр</w:t>
            </w:r>
            <w:r w:rsidRPr="002F4D3E">
              <w:rPr>
                <w:sz w:val="22"/>
                <w:szCs w:val="22"/>
              </w:rPr>
              <w:t>у</w:t>
            </w:r>
            <w:r w:rsidRPr="002F4D3E">
              <w:rPr>
                <w:sz w:val="22"/>
                <w:szCs w:val="22"/>
              </w:rPr>
              <w:t>зок);</w:t>
            </w:r>
          </w:p>
          <w:p w:rsidR="002F4D3E" w:rsidRPr="002F4D3E" w:rsidRDefault="002F4D3E" w:rsidP="00306855">
            <w:pPr>
              <w:pStyle w:val="a6"/>
              <w:spacing w:after="0"/>
              <w:rPr>
                <w:sz w:val="22"/>
                <w:szCs w:val="22"/>
              </w:rPr>
            </w:pPr>
            <w:r w:rsidRPr="002F4D3E">
              <w:rPr>
                <w:sz w:val="22"/>
                <w:szCs w:val="22"/>
              </w:rPr>
              <w:t>- если при визуальном осмотре обнаружены поврежд</w:t>
            </w:r>
            <w:r w:rsidRPr="002F4D3E">
              <w:rPr>
                <w:sz w:val="22"/>
                <w:szCs w:val="22"/>
              </w:rPr>
              <w:t>е</w:t>
            </w:r>
            <w:r w:rsidRPr="002F4D3E">
              <w:rPr>
                <w:sz w:val="22"/>
                <w:szCs w:val="22"/>
              </w:rPr>
              <w:t>ния, то необходимо приступить к устранению причин выявленных п</w:t>
            </w:r>
            <w:r w:rsidRPr="002F4D3E">
              <w:rPr>
                <w:sz w:val="22"/>
                <w:szCs w:val="22"/>
              </w:rPr>
              <w:t>о</w:t>
            </w:r>
            <w:r w:rsidRPr="002F4D3E">
              <w:rPr>
                <w:sz w:val="22"/>
                <w:szCs w:val="22"/>
              </w:rPr>
              <w:t>вреждений и ремонту (замене) поврежденного электрооборуд</w:t>
            </w:r>
            <w:r w:rsidRPr="002F4D3E">
              <w:rPr>
                <w:sz w:val="22"/>
                <w:szCs w:val="22"/>
              </w:rPr>
              <w:t>о</w:t>
            </w:r>
            <w:r w:rsidRPr="002F4D3E">
              <w:rPr>
                <w:sz w:val="22"/>
                <w:szCs w:val="22"/>
              </w:rPr>
              <w:t>вания;</w:t>
            </w:r>
          </w:p>
          <w:p w:rsidR="002F4D3E" w:rsidRPr="002F4D3E" w:rsidRDefault="002F4D3E" w:rsidP="00306855">
            <w:pPr>
              <w:pStyle w:val="a6"/>
              <w:spacing w:after="0"/>
              <w:rPr>
                <w:sz w:val="22"/>
                <w:szCs w:val="22"/>
              </w:rPr>
            </w:pPr>
            <w:r w:rsidRPr="002F4D3E">
              <w:rPr>
                <w:sz w:val="22"/>
                <w:szCs w:val="22"/>
              </w:rPr>
              <w:t>- если при визуальном осмотре повреждения не обнар</w:t>
            </w:r>
            <w:r w:rsidRPr="002F4D3E">
              <w:rPr>
                <w:sz w:val="22"/>
                <w:szCs w:val="22"/>
              </w:rPr>
              <w:t>у</w:t>
            </w:r>
            <w:r w:rsidRPr="002F4D3E">
              <w:rPr>
                <w:sz w:val="22"/>
                <w:szCs w:val="22"/>
              </w:rPr>
              <w:t>жены - провести оценку его состояния и выполнить профилактические р</w:t>
            </w:r>
            <w:r w:rsidRPr="002F4D3E">
              <w:rPr>
                <w:sz w:val="22"/>
                <w:szCs w:val="22"/>
              </w:rPr>
              <w:t>а</w:t>
            </w:r>
            <w:r w:rsidRPr="002F4D3E">
              <w:rPr>
                <w:sz w:val="22"/>
                <w:szCs w:val="22"/>
              </w:rPr>
              <w:t>боты;</w:t>
            </w:r>
          </w:p>
          <w:p w:rsidR="002F4D3E" w:rsidRPr="002F4D3E" w:rsidRDefault="002F4D3E" w:rsidP="00306855">
            <w:pPr>
              <w:pStyle w:val="a6"/>
              <w:spacing w:after="0"/>
              <w:rPr>
                <w:sz w:val="22"/>
                <w:szCs w:val="22"/>
              </w:rPr>
            </w:pPr>
            <w:r w:rsidRPr="002F4D3E">
              <w:rPr>
                <w:sz w:val="22"/>
                <w:szCs w:val="22"/>
              </w:rPr>
              <w:t xml:space="preserve">- удалить старый </w:t>
            </w:r>
            <w:proofErr w:type="spellStart"/>
            <w:r w:rsidRPr="002F4D3E">
              <w:rPr>
                <w:sz w:val="22"/>
                <w:szCs w:val="22"/>
              </w:rPr>
              <w:t>термоиндик</w:t>
            </w:r>
            <w:r w:rsidRPr="002F4D3E">
              <w:rPr>
                <w:sz w:val="22"/>
                <w:szCs w:val="22"/>
              </w:rPr>
              <w:t>а</w:t>
            </w:r>
            <w:r w:rsidRPr="002F4D3E">
              <w:rPr>
                <w:sz w:val="22"/>
                <w:szCs w:val="22"/>
              </w:rPr>
              <w:t>тор</w:t>
            </w:r>
            <w:proofErr w:type="spellEnd"/>
            <w:r w:rsidRPr="002F4D3E">
              <w:rPr>
                <w:sz w:val="22"/>
                <w:szCs w:val="22"/>
              </w:rPr>
              <w:t xml:space="preserve"> и нанести новый.</w:t>
            </w:r>
          </w:p>
          <w:p w:rsidR="002F4D3E" w:rsidRPr="002F4D3E" w:rsidRDefault="002F4D3E" w:rsidP="00306855">
            <w:pPr>
              <w:pStyle w:val="a6"/>
              <w:spacing w:after="0"/>
              <w:rPr>
                <w:sz w:val="22"/>
                <w:szCs w:val="22"/>
              </w:rPr>
            </w:pPr>
            <w:proofErr w:type="gramStart"/>
            <w:r w:rsidRPr="002F4D3E">
              <w:rPr>
                <w:sz w:val="22"/>
                <w:szCs w:val="22"/>
              </w:rPr>
              <w:t>В журнале указать дату обнаружения перегрева, причину, пр</w:t>
            </w:r>
            <w:r w:rsidRPr="002F4D3E">
              <w:rPr>
                <w:sz w:val="22"/>
                <w:szCs w:val="22"/>
              </w:rPr>
              <w:t>о</w:t>
            </w:r>
            <w:r w:rsidRPr="002F4D3E">
              <w:rPr>
                <w:sz w:val="22"/>
                <w:szCs w:val="22"/>
              </w:rPr>
              <w:t>веденные работы (ремонт, замена, профилакт</w:t>
            </w:r>
            <w:r w:rsidRPr="002F4D3E">
              <w:rPr>
                <w:sz w:val="22"/>
                <w:szCs w:val="22"/>
              </w:rPr>
              <w:t>и</w:t>
            </w:r>
            <w:r w:rsidRPr="002F4D3E">
              <w:rPr>
                <w:sz w:val="22"/>
                <w:szCs w:val="22"/>
              </w:rPr>
              <w:t xml:space="preserve">ческие работы), дату нанесения нового </w:t>
            </w:r>
            <w:proofErr w:type="spellStart"/>
            <w:r w:rsidRPr="002F4D3E">
              <w:rPr>
                <w:sz w:val="22"/>
                <w:szCs w:val="22"/>
              </w:rPr>
              <w:t>термоиндикатора</w:t>
            </w:r>
            <w:proofErr w:type="spellEnd"/>
            <w:r w:rsidRPr="002F4D3E">
              <w:rPr>
                <w:sz w:val="22"/>
                <w:szCs w:val="22"/>
              </w:rPr>
              <w:t xml:space="preserve">, состояние нового </w:t>
            </w:r>
            <w:proofErr w:type="spellStart"/>
            <w:r w:rsidRPr="002F4D3E">
              <w:rPr>
                <w:sz w:val="22"/>
                <w:szCs w:val="22"/>
              </w:rPr>
              <w:t>термоиндикатора</w:t>
            </w:r>
            <w:proofErr w:type="spellEnd"/>
            <w:r w:rsidRPr="002F4D3E">
              <w:rPr>
                <w:sz w:val="22"/>
                <w:szCs w:val="22"/>
              </w:rPr>
              <w:t xml:space="preserve"> (цвет, граду</w:t>
            </w:r>
            <w:r w:rsidRPr="002F4D3E">
              <w:rPr>
                <w:sz w:val="22"/>
                <w:szCs w:val="22"/>
              </w:rPr>
              <w:t>и</w:t>
            </w:r>
            <w:r w:rsidRPr="002F4D3E">
              <w:rPr>
                <w:sz w:val="22"/>
                <w:szCs w:val="22"/>
              </w:rPr>
              <w:t>ровка и т.п.).</w:t>
            </w:r>
            <w:proofErr w:type="gramEnd"/>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t>Получен сигнал пожа</w:t>
            </w:r>
            <w:r w:rsidRPr="002F4D3E">
              <w:rPr>
                <w:sz w:val="22"/>
                <w:szCs w:val="22"/>
              </w:rPr>
              <w:t>р</w:t>
            </w:r>
            <w:r w:rsidRPr="002F4D3E">
              <w:rPr>
                <w:sz w:val="22"/>
                <w:szCs w:val="22"/>
              </w:rPr>
              <w:t xml:space="preserve">ной опасности от </w:t>
            </w:r>
            <w:proofErr w:type="spellStart"/>
            <w:r w:rsidRPr="002F4D3E">
              <w:rPr>
                <w:sz w:val="22"/>
                <w:szCs w:val="22"/>
              </w:rPr>
              <w:t>терм</w:t>
            </w:r>
            <w:r w:rsidRPr="002F4D3E">
              <w:rPr>
                <w:sz w:val="22"/>
                <w:szCs w:val="22"/>
              </w:rPr>
              <w:t>о</w:t>
            </w:r>
            <w:r w:rsidRPr="002F4D3E">
              <w:rPr>
                <w:sz w:val="22"/>
                <w:szCs w:val="22"/>
              </w:rPr>
              <w:t>системы</w:t>
            </w:r>
            <w:proofErr w:type="spellEnd"/>
          </w:p>
        </w:tc>
        <w:tc>
          <w:tcPr>
            <w:tcW w:w="822" w:type="pct"/>
            <w:hideMark/>
          </w:tcPr>
          <w:p w:rsidR="002F4D3E" w:rsidRPr="002F4D3E" w:rsidRDefault="002F4D3E" w:rsidP="00306855">
            <w:pPr>
              <w:pStyle w:val="a6"/>
              <w:spacing w:after="0"/>
              <w:rPr>
                <w:sz w:val="22"/>
                <w:szCs w:val="22"/>
              </w:rPr>
            </w:pPr>
            <w:r w:rsidRPr="002F4D3E">
              <w:rPr>
                <w:sz w:val="22"/>
                <w:szCs w:val="22"/>
              </w:rPr>
              <w:t>Перегрузка.</w:t>
            </w:r>
          </w:p>
          <w:p w:rsidR="002F4D3E" w:rsidRPr="002F4D3E" w:rsidRDefault="002F4D3E" w:rsidP="00306855">
            <w:pPr>
              <w:pStyle w:val="a6"/>
              <w:spacing w:after="0"/>
              <w:rPr>
                <w:sz w:val="22"/>
                <w:szCs w:val="22"/>
              </w:rPr>
            </w:pPr>
            <w:r w:rsidRPr="002F4D3E">
              <w:rPr>
                <w:sz w:val="22"/>
                <w:szCs w:val="22"/>
              </w:rPr>
              <w:t>Плохой контакт.</w:t>
            </w:r>
          </w:p>
        </w:tc>
        <w:tc>
          <w:tcPr>
            <w:tcW w:w="2983" w:type="pct"/>
            <w:hideMark/>
          </w:tcPr>
          <w:p w:rsidR="002F4D3E" w:rsidRPr="002F4D3E" w:rsidRDefault="002F4D3E" w:rsidP="00306855">
            <w:pPr>
              <w:pStyle w:val="a6"/>
              <w:spacing w:after="0"/>
              <w:rPr>
                <w:sz w:val="22"/>
                <w:szCs w:val="22"/>
              </w:rPr>
            </w:pPr>
            <w:r w:rsidRPr="002F4D3E">
              <w:rPr>
                <w:sz w:val="22"/>
                <w:szCs w:val="22"/>
              </w:rPr>
              <w:t>В случае получения сигнала о пер</w:t>
            </w:r>
            <w:r w:rsidRPr="002F4D3E">
              <w:rPr>
                <w:sz w:val="22"/>
                <w:szCs w:val="22"/>
              </w:rPr>
              <w:t>е</w:t>
            </w:r>
            <w:r w:rsidRPr="002F4D3E">
              <w:rPr>
                <w:sz w:val="22"/>
                <w:szCs w:val="22"/>
              </w:rPr>
              <w:t>греве:</w:t>
            </w:r>
          </w:p>
          <w:p w:rsidR="002F4D3E" w:rsidRPr="002F4D3E" w:rsidRDefault="002F4D3E" w:rsidP="00306855">
            <w:pPr>
              <w:pStyle w:val="a6"/>
              <w:spacing w:after="0"/>
              <w:rPr>
                <w:sz w:val="22"/>
                <w:szCs w:val="22"/>
              </w:rPr>
            </w:pPr>
            <w:r w:rsidRPr="002F4D3E">
              <w:rPr>
                <w:sz w:val="22"/>
                <w:szCs w:val="22"/>
              </w:rPr>
              <w:t>- установить место, где произошло срабатывание датч</w:t>
            </w:r>
            <w:r w:rsidRPr="002F4D3E">
              <w:rPr>
                <w:sz w:val="22"/>
                <w:szCs w:val="22"/>
              </w:rPr>
              <w:t>и</w:t>
            </w:r>
            <w:r w:rsidRPr="002F4D3E">
              <w:rPr>
                <w:sz w:val="22"/>
                <w:szCs w:val="22"/>
              </w:rPr>
              <w:t>ка;</w:t>
            </w:r>
          </w:p>
          <w:p w:rsidR="002F4D3E" w:rsidRPr="002F4D3E" w:rsidRDefault="002F4D3E" w:rsidP="00306855">
            <w:pPr>
              <w:pStyle w:val="a6"/>
              <w:spacing w:after="0"/>
              <w:rPr>
                <w:sz w:val="22"/>
                <w:szCs w:val="22"/>
              </w:rPr>
            </w:pPr>
            <w:r w:rsidRPr="002F4D3E">
              <w:rPr>
                <w:sz w:val="22"/>
                <w:szCs w:val="22"/>
              </w:rPr>
              <w:t>- зафиксировать в журнале время, место и наименование эле</w:t>
            </w:r>
            <w:r w:rsidRPr="002F4D3E">
              <w:rPr>
                <w:sz w:val="22"/>
                <w:szCs w:val="22"/>
              </w:rPr>
              <w:t>к</w:t>
            </w:r>
            <w:r w:rsidRPr="002F4D3E">
              <w:rPr>
                <w:sz w:val="22"/>
                <w:szCs w:val="22"/>
              </w:rPr>
              <w:t>трооборудования, на котором произошло срабат</w:t>
            </w:r>
            <w:r w:rsidRPr="002F4D3E">
              <w:rPr>
                <w:sz w:val="22"/>
                <w:szCs w:val="22"/>
              </w:rPr>
              <w:t>ы</w:t>
            </w:r>
            <w:r w:rsidRPr="002F4D3E">
              <w:rPr>
                <w:sz w:val="22"/>
                <w:szCs w:val="22"/>
              </w:rPr>
              <w:t>вание;</w:t>
            </w:r>
          </w:p>
          <w:p w:rsidR="002F4D3E" w:rsidRPr="002F4D3E" w:rsidRDefault="002F4D3E" w:rsidP="00306855">
            <w:pPr>
              <w:pStyle w:val="a6"/>
              <w:spacing w:after="0"/>
              <w:rPr>
                <w:sz w:val="22"/>
                <w:szCs w:val="22"/>
              </w:rPr>
            </w:pPr>
            <w:r w:rsidRPr="002F4D3E">
              <w:rPr>
                <w:sz w:val="22"/>
                <w:szCs w:val="22"/>
              </w:rPr>
              <w:t>- произвести осмотр оборудования, по причине которого пр</w:t>
            </w:r>
            <w:r w:rsidRPr="002F4D3E">
              <w:rPr>
                <w:sz w:val="22"/>
                <w:szCs w:val="22"/>
              </w:rPr>
              <w:t>о</w:t>
            </w:r>
            <w:r w:rsidRPr="002F4D3E">
              <w:rPr>
                <w:sz w:val="22"/>
                <w:szCs w:val="22"/>
              </w:rPr>
              <w:t>изошло срабатывание с</w:t>
            </w:r>
            <w:r w:rsidRPr="002F4D3E">
              <w:rPr>
                <w:sz w:val="22"/>
                <w:szCs w:val="22"/>
              </w:rPr>
              <w:t>и</w:t>
            </w:r>
            <w:r w:rsidRPr="002F4D3E">
              <w:rPr>
                <w:sz w:val="22"/>
                <w:szCs w:val="22"/>
              </w:rPr>
              <w:t>стемы;</w:t>
            </w:r>
          </w:p>
          <w:p w:rsidR="002F4D3E" w:rsidRPr="002F4D3E" w:rsidRDefault="002F4D3E" w:rsidP="00306855">
            <w:pPr>
              <w:pStyle w:val="a6"/>
              <w:spacing w:after="0"/>
              <w:rPr>
                <w:sz w:val="22"/>
                <w:szCs w:val="22"/>
              </w:rPr>
            </w:pPr>
            <w:r w:rsidRPr="002F4D3E">
              <w:rPr>
                <w:sz w:val="22"/>
                <w:szCs w:val="22"/>
              </w:rPr>
              <w:t>- по результатам осмотра, в случае выявления неиспра</w:t>
            </w:r>
            <w:r w:rsidRPr="002F4D3E">
              <w:rPr>
                <w:sz w:val="22"/>
                <w:szCs w:val="22"/>
              </w:rPr>
              <w:t>в</w:t>
            </w:r>
            <w:r w:rsidRPr="002F4D3E">
              <w:rPr>
                <w:sz w:val="22"/>
                <w:szCs w:val="22"/>
              </w:rPr>
              <w:t>ности, провести ремонт, техническое обслуживание или замену эле</w:t>
            </w:r>
            <w:r w:rsidRPr="002F4D3E">
              <w:rPr>
                <w:sz w:val="22"/>
                <w:szCs w:val="22"/>
              </w:rPr>
              <w:t>к</w:t>
            </w:r>
            <w:r w:rsidRPr="002F4D3E">
              <w:rPr>
                <w:sz w:val="22"/>
                <w:szCs w:val="22"/>
              </w:rPr>
              <w:t>трооборудов</w:t>
            </w:r>
            <w:r w:rsidRPr="002F4D3E">
              <w:rPr>
                <w:sz w:val="22"/>
                <w:szCs w:val="22"/>
              </w:rPr>
              <w:t>а</w:t>
            </w:r>
            <w:r w:rsidRPr="002F4D3E">
              <w:rPr>
                <w:sz w:val="22"/>
                <w:szCs w:val="22"/>
              </w:rPr>
              <w:t>ния;</w:t>
            </w:r>
          </w:p>
          <w:p w:rsidR="002F4D3E" w:rsidRPr="002F4D3E" w:rsidRDefault="002F4D3E" w:rsidP="00306855">
            <w:pPr>
              <w:pStyle w:val="a6"/>
              <w:spacing w:after="0"/>
              <w:rPr>
                <w:sz w:val="22"/>
                <w:szCs w:val="22"/>
              </w:rPr>
            </w:pPr>
            <w:r w:rsidRPr="002F4D3E">
              <w:rPr>
                <w:sz w:val="22"/>
                <w:szCs w:val="22"/>
              </w:rPr>
              <w:t>- при необходимости заменить датчик с соответствующей о</w:t>
            </w:r>
            <w:r w:rsidRPr="002F4D3E">
              <w:rPr>
                <w:sz w:val="22"/>
                <w:szCs w:val="22"/>
              </w:rPr>
              <w:t>т</w:t>
            </w:r>
            <w:r w:rsidRPr="002F4D3E">
              <w:rPr>
                <w:sz w:val="22"/>
                <w:szCs w:val="22"/>
              </w:rPr>
              <w:t>меткой в журнале.</w:t>
            </w:r>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t xml:space="preserve">При проведении </w:t>
            </w:r>
            <w:proofErr w:type="spellStart"/>
            <w:r w:rsidRPr="002F4D3E">
              <w:rPr>
                <w:sz w:val="22"/>
                <w:szCs w:val="22"/>
              </w:rPr>
              <w:t>тепл</w:t>
            </w:r>
            <w:r w:rsidRPr="002F4D3E">
              <w:rPr>
                <w:sz w:val="22"/>
                <w:szCs w:val="22"/>
              </w:rPr>
              <w:t>о</w:t>
            </w:r>
            <w:r w:rsidRPr="002F4D3E">
              <w:rPr>
                <w:sz w:val="22"/>
                <w:szCs w:val="22"/>
              </w:rPr>
              <w:t>визионной</w:t>
            </w:r>
            <w:proofErr w:type="spellEnd"/>
            <w:r w:rsidRPr="002F4D3E">
              <w:rPr>
                <w:sz w:val="22"/>
                <w:szCs w:val="22"/>
              </w:rPr>
              <w:t xml:space="preserve"> диагност</w:t>
            </w:r>
            <w:r w:rsidRPr="002F4D3E">
              <w:rPr>
                <w:sz w:val="22"/>
                <w:szCs w:val="22"/>
              </w:rPr>
              <w:t>и</w:t>
            </w:r>
            <w:r w:rsidRPr="002F4D3E">
              <w:rPr>
                <w:sz w:val="22"/>
                <w:szCs w:val="22"/>
              </w:rPr>
              <w:t>ки обнаружен аномал</w:t>
            </w:r>
            <w:r w:rsidRPr="002F4D3E">
              <w:rPr>
                <w:sz w:val="22"/>
                <w:szCs w:val="22"/>
              </w:rPr>
              <w:t>ь</w:t>
            </w:r>
            <w:r w:rsidRPr="002F4D3E">
              <w:rPr>
                <w:sz w:val="22"/>
                <w:szCs w:val="22"/>
              </w:rPr>
              <w:t>ный нагрев элемента эле</w:t>
            </w:r>
            <w:r w:rsidRPr="002F4D3E">
              <w:rPr>
                <w:sz w:val="22"/>
                <w:szCs w:val="22"/>
              </w:rPr>
              <w:t>к</w:t>
            </w:r>
            <w:r w:rsidRPr="002F4D3E">
              <w:rPr>
                <w:sz w:val="22"/>
                <w:szCs w:val="22"/>
              </w:rPr>
              <w:t>трооб</w:t>
            </w:r>
            <w:r w:rsidRPr="002F4D3E">
              <w:rPr>
                <w:sz w:val="22"/>
                <w:szCs w:val="22"/>
              </w:rPr>
              <w:t>о</w:t>
            </w:r>
            <w:r w:rsidRPr="002F4D3E">
              <w:rPr>
                <w:sz w:val="22"/>
                <w:szCs w:val="22"/>
              </w:rPr>
              <w:t>рудования</w:t>
            </w:r>
          </w:p>
        </w:tc>
        <w:tc>
          <w:tcPr>
            <w:tcW w:w="822" w:type="pct"/>
            <w:hideMark/>
          </w:tcPr>
          <w:p w:rsidR="002F4D3E" w:rsidRPr="002F4D3E" w:rsidRDefault="002F4D3E" w:rsidP="00306855">
            <w:pPr>
              <w:pStyle w:val="a6"/>
              <w:spacing w:after="0"/>
              <w:rPr>
                <w:sz w:val="22"/>
                <w:szCs w:val="22"/>
              </w:rPr>
            </w:pPr>
            <w:r w:rsidRPr="002F4D3E">
              <w:rPr>
                <w:sz w:val="22"/>
                <w:szCs w:val="22"/>
              </w:rPr>
              <w:t>Перегрузка.</w:t>
            </w:r>
          </w:p>
          <w:p w:rsidR="002F4D3E" w:rsidRPr="002F4D3E" w:rsidRDefault="002F4D3E" w:rsidP="00306855">
            <w:pPr>
              <w:pStyle w:val="a6"/>
              <w:spacing w:after="0"/>
              <w:rPr>
                <w:sz w:val="22"/>
                <w:szCs w:val="22"/>
              </w:rPr>
            </w:pPr>
            <w:r w:rsidRPr="002F4D3E">
              <w:rPr>
                <w:sz w:val="22"/>
                <w:szCs w:val="22"/>
              </w:rPr>
              <w:t>Плохой контакт.</w:t>
            </w:r>
          </w:p>
        </w:tc>
        <w:tc>
          <w:tcPr>
            <w:tcW w:w="2983" w:type="pct"/>
            <w:hideMark/>
          </w:tcPr>
          <w:p w:rsidR="002F4D3E" w:rsidRPr="002F4D3E" w:rsidRDefault="002F4D3E" w:rsidP="00306855">
            <w:pPr>
              <w:pStyle w:val="a6"/>
              <w:spacing w:after="0"/>
              <w:rPr>
                <w:sz w:val="22"/>
                <w:szCs w:val="22"/>
              </w:rPr>
            </w:pPr>
            <w:r w:rsidRPr="002F4D3E">
              <w:rPr>
                <w:sz w:val="22"/>
                <w:szCs w:val="22"/>
              </w:rPr>
              <w:t>При обнаружении аварийного пожароопасного дефекта эле</w:t>
            </w:r>
            <w:r w:rsidRPr="002F4D3E">
              <w:rPr>
                <w:sz w:val="22"/>
                <w:szCs w:val="22"/>
              </w:rPr>
              <w:t>к</w:t>
            </w:r>
            <w:r w:rsidRPr="002F4D3E">
              <w:rPr>
                <w:sz w:val="22"/>
                <w:szCs w:val="22"/>
              </w:rPr>
              <w:t>трооборудование необходимо немедленно вывести из эксплу</w:t>
            </w:r>
            <w:r w:rsidRPr="002F4D3E">
              <w:rPr>
                <w:sz w:val="22"/>
                <w:szCs w:val="22"/>
              </w:rPr>
              <w:t>а</w:t>
            </w:r>
            <w:r w:rsidRPr="002F4D3E">
              <w:rPr>
                <w:sz w:val="22"/>
                <w:szCs w:val="22"/>
              </w:rPr>
              <w:t>тации и провести ремонтные р</w:t>
            </w:r>
            <w:r w:rsidRPr="002F4D3E">
              <w:rPr>
                <w:sz w:val="22"/>
                <w:szCs w:val="22"/>
              </w:rPr>
              <w:t>а</w:t>
            </w:r>
            <w:r w:rsidRPr="002F4D3E">
              <w:rPr>
                <w:sz w:val="22"/>
                <w:szCs w:val="22"/>
              </w:rPr>
              <w:t>боты.</w:t>
            </w:r>
          </w:p>
          <w:p w:rsidR="002F4D3E" w:rsidRPr="002F4D3E" w:rsidRDefault="002F4D3E" w:rsidP="00306855">
            <w:pPr>
              <w:pStyle w:val="a6"/>
              <w:spacing w:after="0"/>
              <w:rPr>
                <w:sz w:val="22"/>
                <w:szCs w:val="22"/>
              </w:rPr>
            </w:pPr>
            <w:r w:rsidRPr="002F4D3E">
              <w:rPr>
                <w:sz w:val="22"/>
                <w:szCs w:val="22"/>
              </w:rPr>
              <w:t>После устранения неисправностей, приведших к возникнов</w:t>
            </w:r>
            <w:r w:rsidRPr="002F4D3E">
              <w:rPr>
                <w:sz w:val="22"/>
                <w:szCs w:val="22"/>
              </w:rPr>
              <w:t>е</w:t>
            </w:r>
            <w:r w:rsidRPr="002F4D3E">
              <w:rPr>
                <w:sz w:val="22"/>
                <w:szCs w:val="22"/>
              </w:rPr>
              <w:t xml:space="preserve">нию дефекта, рекомендуется провести повторное </w:t>
            </w:r>
            <w:proofErr w:type="spellStart"/>
            <w:r w:rsidRPr="002F4D3E">
              <w:rPr>
                <w:sz w:val="22"/>
                <w:szCs w:val="22"/>
              </w:rPr>
              <w:t>тепловизио</w:t>
            </w:r>
            <w:r w:rsidRPr="002F4D3E">
              <w:rPr>
                <w:sz w:val="22"/>
                <w:szCs w:val="22"/>
              </w:rPr>
              <w:t>н</w:t>
            </w:r>
            <w:r w:rsidRPr="002F4D3E">
              <w:rPr>
                <w:sz w:val="22"/>
                <w:szCs w:val="22"/>
              </w:rPr>
              <w:t>ное</w:t>
            </w:r>
            <w:proofErr w:type="spellEnd"/>
            <w:r w:rsidRPr="002F4D3E">
              <w:rPr>
                <w:sz w:val="22"/>
                <w:szCs w:val="22"/>
              </w:rPr>
              <w:t xml:space="preserve"> обследование да</w:t>
            </w:r>
            <w:r w:rsidRPr="002F4D3E">
              <w:rPr>
                <w:sz w:val="22"/>
                <w:szCs w:val="22"/>
              </w:rPr>
              <w:t>н</w:t>
            </w:r>
            <w:r w:rsidRPr="002F4D3E">
              <w:rPr>
                <w:sz w:val="22"/>
                <w:szCs w:val="22"/>
              </w:rPr>
              <w:t>ного объекта.</w:t>
            </w:r>
          </w:p>
          <w:p w:rsidR="002F4D3E" w:rsidRPr="002F4D3E" w:rsidRDefault="002F4D3E" w:rsidP="00306855">
            <w:pPr>
              <w:pStyle w:val="a6"/>
              <w:spacing w:after="0"/>
              <w:rPr>
                <w:sz w:val="22"/>
                <w:szCs w:val="22"/>
              </w:rPr>
            </w:pPr>
            <w:r w:rsidRPr="002F4D3E">
              <w:rPr>
                <w:sz w:val="22"/>
                <w:szCs w:val="22"/>
              </w:rPr>
              <w:t>Результаты повторной диагностики занести в протокол с указ</w:t>
            </w:r>
            <w:r w:rsidRPr="002F4D3E">
              <w:rPr>
                <w:sz w:val="22"/>
                <w:szCs w:val="22"/>
              </w:rPr>
              <w:t>а</w:t>
            </w:r>
            <w:r w:rsidRPr="002F4D3E">
              <w:rPr>
                <w:sz w:val="22"/>
                <w:szCs w:val="22"/>
              </w:rPr>
              <w:t>нием проведенных ремонтно-профилактических р</w:t>
            </w:r>
            <w:r w:rsidRPr="002F4D3E">
              <w:rPr>
                <w:sz w:val="22"/>
                <w:szCs w:val="22"/>
              </w:rPr>
              <w:t>а</w:t>
            </w:r>
            <w:r w:rsidRPr="002F4D3E">
              <w:rPr>
                <w:sz w:val="22"/>
                <w:szCs w:val="22"/>
              </w:rPr>
              <w:t>бот.</w:t>
            </w:r>
          </w:p>
          <w:p w:rsidR="002F4D3E" w:rsidRPr="002F4D3E" w:rsidRDefault="002F4D3E" w:rsidP="00306855">
            <w:pPr>
              <w:pStyle w:val="a6"/>
              <w:spacing w:after="0"/>
              <w:rPr>
                <w:sz w:val="22"/>
                <w:szCs w:val="22"/>
              </w:rPr>
            </w:pPr>
            <w:r w:rsidRPr="002F4D3E">
              <w:rPr>
                <w:sz w:val="22"/>
                <w:szCs w:val="22"/>
              </w:rPr>
              <w:t xml:space="preserve">Рекомендуется проводить внеплановую </w:t>
            </w:r>
            <w:proofErr w:type="spellStart"/>
            <w:r w:rsidRPr="002F4D3E">
              <w:rPr>
                <w:sz w:val="22"/>
                <w:szCs w:val="22"/>
              </w:rPr>
              <w:t>тепловизионную</w:t>
            </w:r>
            <w:proofErr w:type="spellEnd"/>
            <w:r w:rsidRPr="002F4D3E">
              <w:rPr>
                <w:sz w:val="22"/>
                <w:szCs w:val="22"/>
              </w:rPr>
              <w:t xml:space="preserve"> ди</w:t>
            </w:r>
            <w:r w:rsidRPr="002F4D3E">
              <w:rPr>
                <w:sz w:val="22"/>
                <w:szCs w:val="22"/>
              </w:rPr>
              <w:t>а</w:t>
            </w:r>
            <w:r w:rsidRPr="002F4D3E">
              <w:rPr>
                <w:sz w:val="22"/>
                <w:szCs w:val="22"/>
              </w:rPr>
              <w:t>гностику отдельных элементов электрооборудования после каждого их ремонта или зам</w:t>
            </w:r>
            <w:r w:rsidRPr="002F4D3E">
              <w:rPr>
                <w:sz w:val="22"/>
                <w:szCs w:val="22"/>
              </w:rPr>
              <w:t>е</w:t>
            </w:r>
            <w:r w:rsidRPr="002F4D3E">
              <w:rPr>
                <w:sz w:val="22"/>
                <w:szCs w:val="22"/>
              </w:rPr>
              <w:t>ны.</w:t>
            </w:r>
          </w:p>
          <w:p w:rsidR="002F4D3E" w:rsidRPr="002F4D3E" w:rsidRDefault="002F4D3E" w:rsidP="00306855">
            <w:pPr>
              <w:pStyle w:val="a6"/>
              <w:spacing w:after="0"/>
              <w:rPr>
                <w:sz w:val="22"/>
                <w:szCs w:val="22"/>
              </w:rPr>
            </w:pPr>
            <w:r w:rsidRPr="002F4D3E">
              <w:rPr>
                <w:sz w:val="22"/>
                <w:szCs w:val="22"/>
              </w:rPr>
              <w:t>Результаты внеплановой диагностики заносятся в пр</w:t>
            </w:r>
            <w:r w:rsidRPr="002F4D3E">
              <w:rPr>
                <w:sz w:val="22"/>
                <w:szCs w:val="22"/>
              </w:rPr>
              <w:t>о</w:t>
            </w:r>
            <w:r w:rsidRPr="002F4D3E">
              <w:rPr>
                <w:sz w:val="22"/>
                <w:szCs w:val="22"/>
              </w:rPr>
              <w:t>токол с указанием причины обследов</w:t>
            </w:r>
            <w:r w:rsidRPr="002F4D3E">
              <w:rPr>
                <w:sz w:val="22"/>
                <w:szCs w:val="22"/>
              </w:rPr>
              <w:t>а</w:t>
            </w:r>
            <w:r w:rsidRPr="002F4D3E">
              <w:rPr>
                <w:sz w:val="22"/>
                <w:szCs w:val="22"/>
              </w:rPr>
              <w:t>ния.</w:t>
            </w:r>
          </w:p>
        </w:tc>
      </w:tr>
      <w:tr w:rsidR="002F4D3E" w:rsidRPr="002F4D3E" w:rsidTr="00306855">
        <w:tc>
          <w:tcPr>
            <w:tcW w:w="1195" w:type="pct"/>
            <w:hideMark/>
          </w:tcPr>
          <w:p w:rsidR="002F4D3E" w:rsidRPr="002F4D3E" w:rsidRDefault="002F4D3E" w:rsidP="00306855">
            <w:pPr>
              <w:pStyle w:val="a6"/>
              <w:spacing w:after="0"/>
              <w:rPr>
                <w:sz w:val="22"/>
                <w:szCs w:val="22"/>
              </w:rPr>
            </w:pPr>
            <w:r w:rsidRPr="002F4D3E">
              <w:rPr>
                <w:sz w:val="22"/>
                <w:szCs w:val="22"/>
              </w:rPr>
              <w:t>При работе электрич</w:t>
            </w:r>
            <w:r w:rsidRPr="002F4D3E">
              <w:rPr>
                <w:sz w:val="22"/>
                <w:szCs w:val="22"/>
              </w:rPr>
              <w:t>е</w:t>
            </w:r>
            <w:r w:rsidRPr="002F4D3E">
              <w:rPr>
                <w:sz w:val="22"/>
                <w:szCs w:val="22"/>
              </w:rPr>
              <w:t>ского прибора наблюд</w:t>
            </w:r>
            <w:r w:rsidRPr="002F4D3E">
              <w:rPr>
                <w:sz w:val="22"/>
                <w:szCs w:val="22"/>
              </w:rPr>
              <w:t>а</w:t>
            </w:r>
            <w:r w:rsidRPr="002F4D3E">
              <w:rPr>
                <w:sz w:val="22"/>
                <w:szCs w:val="22"/>
              </w:rPr>
              <w:t>ется не характерный шум, запах плавящейся изоляции.</w:t>
            </w:r>
          </w:p>
        </w:tc>
        <w:tc>
          <w:tcPr>
            <w:tcW w:w="822" w:type="pct"/>
            <w:hideMark/>
          </w:tcPr>
          <w:p w:rsidR="002F4D3E" w:rsidRPr="002F4D3E" w:rsidRDefault="002F4D3E" w:rsidP="00306855">
            <w:pPr>
              <w:pStyle w:val="a6"/>
              <w:spacing w:after="0"/>
              <w:rPr>
                <w:sz w:val="22"/>
                <w:szCs w:val="22"/>
              </w:rPr>
            </w:pPr>
            <w:r w:rsidRPr="002F4D3E">
              <w:rPr>
                <w:sz w:val="22"/>
                <w:szCs w:val="22"/>
              </w:rPr>
              <w:t>Перепады напряжения.</w:t>
            </w:r>
          </w:p>
          <w:p w:rsidR="002F4D3E" w:rsidRPr="002F4D3E" w:rsidRDefault="002F4D3E" w:rsidP="00306855">
            <w:pPr>
              <w:pStyle w:val="a6"/>
              <w:spacing w:after="0"/>
              <w:rPr>
                <w:sz w:val="22"/>
                <w:szCs w:val="22"/>
              </w:rPr>
            </w:pPr>
            <w:r w:rsidRPr="002F4D3E">
              <w:rPr>
                <w:sz w:val="22"/>
                <w:szCs w:val="22"/>
              </w:rPr>
              <w:t>Нарушение пр</w:t>
            </w:r>
            <w:r w:rsidRPr="002F4D3E">
              <w:rPr>
                <w:sz w:val="22"/>
                <w:szCs w:val="22"/>
              </w:rPr>
              <w:t>а</w:t>
            </w:r>
            <w:r w:rsidRPr="002F4D3E">
              <w:rPr>
                <w:sz w:val="22"/>
                <w:szCs w:val="22"/>
              </w:rPr>
              <w:t>вил эксплуат</w:t>
            </w:r>
            <w:r w:rsidRPr="002F4D3E">
              <w:rPr>
                <w:sz w:val="22"/>
                <w:szCs w:val="22"/>
              </w:rPr>
              <w:t>а</w:t>
            </w:r>
            <w:r w:rsidRPr="002F4D3E">
              <w:rPr>
                <w:sz w:val="22"/>
                <w:szCs w:val="22"/>
              </w:rPr>
              <w:t>ции.</w:t>
            </w:r>
          </w:p>
          <w:p w:rsidR="002F4D3E" w:rsidRPr="002F4D3E" w:rsidRDefault="002F4D3E" w:rsidP="00306855">
            <w:pPr>
              <w:pStyle w:val="a6"/>
              <w:spacing w:after="0"/>
              <w:rPr>
                <w:sz w:val="22"/>
                <w:szCs w:val="22"/>
              </w:rPr>
            </w:pPr>
            <w:r w:rsidRPr="002F4D3E">
              <w:rPr>
                <w:sz w:val="22"/>
                <w:szCs w:val="22"/>
              </w:rPr>
              <w:t>Неисправность электр</w:t>
            </w:r>
            <w:r w:rsidRPr="002F4D3E">
              <w:rPr>
                <w:sz w:val="22"/>
                <w:szCs w:val="22"/>
              </w:rPr>
              <w:t>о</w:t>
            </w:r>
            <w:r w:rsidRPr="002F4D3E">
              <w:rPr>
                <w:sz w:val="22"/>
                <w:szCs w:val="22"/>
              </w:rPr>
              <w:t>прибора</w:t>
            </w:r>
          </w:p>
        </w:tc>
        <w:tc>
          <w:tcPr>
            <w:tcW w:w="2983" w:type="pct"/>
            <w:hideMark/>
          </w:tcPr>
          <w:p w:rsidR="002F4D3E" w:rsidRPr="002F4D3E" w:rsidRDefault="002F4D3E" w:rsidP="00306855">
            <w:pPr>
              <w:pStyle w:val="a6"/>
              <w:spacing w:after="0"/>
              <w:rPr>
                <w:sz w:val="22"/>
                <w:szCs w:val="22"/>
              </w:rPr>
            </w:pPr>
            <w:r w:rsidRPr="002F4D3E">
              <w:rPr>
                <w:sz w:val="22"/>
                <w:szCs w:val="22"/>
              </w:rPr>
              <w:t>Отключить электр</w:t>
            </w:r>
            <w:r w:rsidRPr="002F4D3E">
              <w:rPr>
                <w:sz w:val="22"/>
                <w:szCs w:val="22"/>
              </w:rPr>
              <w:t>о</w:t>
            </w:r>
            <w:r w:rsidRPr="002F4D3E">
              <w:rPr>
                <w:sz w:val="22"/>
                <w:szCs w:val="22"/>
              </w:rPr>
              <w:t>прибор от сети.</w:t>
            </w:r>
          </w:p>
          <w:p w:rsidR="002F4D3E" w:rsidRPr="002F4D3E" w:rsidRDefault="002F4D3E" w:rsidP="00306855">
            <w:pPr>
              <w:pStyle w:val="a6"/>
              <w:spacing w:after="0"/>
              <w:rPr>
                <w:sz w:val="22"/>
                <w:szCs w:val="22"/>
              </w:rPr>
            </w:pPr>
            <w:r w:rsidRPr="002F4D3E">
              <w:rPr>
                <w:sz w:val="22"/>
                <w:szCs w:val="22"/>
              </w:rPr>
              <w:t>Осмотреть прибор на наличие неисправностей (опла</w:t>
            </w:r>
            <w:r w:rsidRPr="002F4D3E">
              <w:rPr>
                <w:sz w:val="22"/>
                <w:szCs w:val="22"/>
              </w:rPr>
              <w:t>в</w:t>
            </w:r>
            <w:r w:rsidRPr="002F4D3E">
              <w:rPr>
                <w:sz w:val="22"/>
                <w:szCs w:val="22"/>
              </w:rPr>
              <w:t>ление или повреждение изоляции питающего шнура, д</w:t>
            </w:r>
            <w:r w:rsidRPr="002F4D3E">
              <w:rPr>
                <w:sz w:val="22"/>
                <w:szCs w:val="22"/>
              </w:rPr>
              <w:t>е</w:t>
            </w:r>
            <w:r w:rsidRPr="002F4D3E">
              <w:rPr>
                <w:sz w:val="22"/>
                <w:szCs w:val="22"/>
              </w:rPr>
              <w:t>формация корпуса и т.д.).</w:t>
            </w:r>
          </w:p>
          <w:p w:rsidR="002F4D3E" w:rsidRPr="002F4D3E" w:rsidRDefault="002F4D3E" w:rsidP="00306855">
            <w:pPr>
              <w:pStyle w:val="a6"/>
              <w:spacing w:after="0"/>
              <w:rPr>
                <w:sz w:val="22"/>
                <w:szCs w:val="22"/>
              </w:rPr>
            </w:pPr>
            <w:r w:rsidRPr="002F4D3E">
              <w:rPr>
                <w:sz w:val="22"/>
                <w:szCs w:val="22"/>
              </w:rPr>
              <w:t>При обнаружении неисправности вывести прибор из эксплу</w:t>
            </w:r>
            <w:r w:rsidRPr="002F4D3E">
              <w:rPr>
                <w:sz w:val="22"/>
                <w:szCs w:val="22"/>
              </w:rPr>
              <w:t>а</w:t>
            </w:r>
            <w:r w:rsidRPr="002F4D3E">
              <w:rPr>
                <w:sz w:val="22"/>
                <w:szCs w:val="22"/>
              </w:rPr>
              <w:t>тации.</w:t>
            </w:r>
          </w:p>
          <w:p w:rsidR="002F4D3E" w:rsidRPr="002F4D3E" w:rsidRDefault="002F4D3E" w:rsidP="00306855">
            <w:pPr>
              <w:pStyle w:val="a6"/>
              <w:spacing w:after="0"/>
              <w:rPr>
                <w:sz w:val="22"/>
                <w:szCs w:val="22"/>
              </w:rPr>
            </w:pPr>
            <w:r w:rsidRPr="002F4D3E">
              <w:rPr>
                <w:sz w:val="22"/>
                <w:szCs w:val="22"/>
              </w:rPr>
              <w:t>Произвести ремонт или замену пр</w:t>
            </w:r>
            <w:r w:rsidRPr="002F4D3E">
              <w:rPr>
                <w:sz w:val="22"/>
                <w:szCs w:val="22"/>
              </w:rPr>
              <w:t>и</w:t>
            </w:r>
            <w:r w:rsidRPr="002F4D3E">
              <w:rPr>
                <w:sz w:val="22"/>
                <w:szCs w:val="22"/>
              </w:rPr>
              <w:t>бора.</w:t>
            </w:r>
          </w:p>
        </w:tc>
      </w:tr>
    </w:tbl>
    <w:p w:rsidR="00306855" w:rsidRDefault="00306855" w:rsidP="00010255">
      <w:pPr>
        <w:ind w:firstLine="284"/>
        <w:rPr>
          <w:rStyle w:val="docuntyped-name"/>
          <w:sz w:val="22"/>
          <w:szCs w:val="22"/>
        </w:rPr>
      </w:pPr>
    </w:p>
    <w:p w:rsidR="002F4D3E" w:rsidRPr="00306855" w:rsidRDefault="002F4D3E" w:rsidP="00306855">
      <w:pPr>
        <w:spacing w:after="120"/>
        <w:ind w:firstLine="284"/>
        <w:rPr>
          <w:b/>
          <w:sz w:val="22"/>
          <w:szCs w:val="22"/>
        </w:rPr>
      </w:pPr>
      <w:r w:rsidRPr="00306855">
        <w:rPr>
          <w:rStyle w:val="docuntyped-name"/>
          <w:b/>
          <w:sz w:val="22"/>
          <w:szCs w:val="22"/>
        </w:rPr>
        <w:t>Заключение</w:t>
      </w:r>
    </w:p>
    <w:p w:rsidR="002F4D3E" w:rsidRPr="002F4D3E" w:rsidRDefault="002F4D3E" w:rsidP="00306855">
      <w:pPr>
        <w:pStyle w:val="a6"/>
        <w:spacing w:after="0"/>
        <w:ind w:firstLine="284"/>
        <w:rPr>
          <w:sz w:val="22"/>
          <w:szCs w:val="22"/>
        </w:rPr>
      </w:pPr>
      <w:r w:rsidRPr="002F4D3E">
        <w:rPr>
          <w:sz w:val="22"/>
          <w:szCs w:val="22"/>
        </w:rPr>
        <w:t>Для повышения уровня пожарной безопасности объектов жилого сектора и общественных зданий нео</w:t>
      </w:r>
      <w:r w:rsidRPr="002F4D3E">
        <w:rPr>
          <w:sz w:val="22"/>
          <w:szCs w:val="22"/>
        </w:rPr>
        <w:t>б</w:t>
      </w:r>
      <w:r w:rsidRPr="002F4D3E">
        <w:rPr>
          <w:sz w:val="22"/>
          <w:szCs w:val="22"/>
        </w:rPr>
        <w:t>ходимо проведение мероприятий по профилактике пожаров от электрооборудования, в том числе на основе современных возможностей ведения мониторинга состояния пожарной безопасности, эксплуатируемого электрооборудования.</w:t>
      </w:r>
    </w:p>
    <w:p w:rsidR="002F4D3E" w:rsidRPr="002F4D3E" w:rsidRDefault="002F4D3E" w:rsidP="00306855">
      <w:pPr>
        <w:pStyle w:val="a6"/>
        <w:spacing w:after="0"/>
        <w:ind w:firstLine="284"/>
        <w:rPr>
          <w:sz w:val="22"/>
          <w:szCs w:val="22"/>
        </w:rPr>
      </w:pPr>
      <w:r w:rsidRPr="002F4D3E">
        <w:rPr>
          <w:sz w:val="22"/>
          <w:szCs w:val="22"/>
        </w:rPr>
        <w:lastRenderedPageBreak/>
        <w:t>К ним относится систематический мониторинг пожарной безопасности эксплуатируемого электрооб</w:t>
      </w:r>
      <w:r w:rsidRPr="002F4D3E">
        <w:rPr>
          <w:sz w:val="22"/>
          <w:szCs w:val="22"/>
        </w:rPr>
        <w:t>о</w:t>
      </w:r>
      <w:r w:rsidRPr="002F4D3E">
        <w:rPr>
          <w:sz w:val="22"/>
          <w:szCs w:val="22"/>
        </w:rPr>
        <w:t xml:space="preserve">рудования жилых и общественных зданий с применением современных технических средств, а именно </w:t>
      </w:r>
      <w:proofErr w:type="spellStart"/>
      <w:r w:rsidRPr="002F4D3E">
        <w:rPr>
          <w:sz w:val="22"/>
          <w:szCs w:val="22"/>
        </w:rPr>
        <w:t>тепловизионная</w:t>
      </w:r>
      <w:proofErr w:type="spellEnd"/>
      <w:r w:rsidRPr="002F4D3E">
        <w:rPr>
          <w:sz w:val="22"/>
          <w:szCs w:val="22"/>
        </w:rPr>
        <w:t xml:space="preserve"> диагностика, применение </w:t>
      </w:r>
      <w:proofErr w:type="spellStart"/>
      <w:r w:rsidRPr="002F4D3E">
        <w:rPr>
          <w:sz w:val="22"/>
          <w:szCs w:val="22"/>
        </w:rPr>
        <w:t>термоиндикаторов</w:t>
      </w:r>
      <w:proofErr w:type="spellEnd"/>
      <w:r w:rsidRPr="002F4D3E">
        <w:rPr>
          <w:sz w:val="22"/>
          <w:szCs w:val="22"/>
        </w:rPr>
        <w:t xml:space="preserve"> для выявления аварийных участков электр</w:t>
      </w:r>
      <w:r w:rsidRPr="002F4D3E">
        <w:rPr>
          <w:sz w:val="22"/>
          <w:szCs w:val="22"/>
        </w:rPr>
        <w:t>о</w:t>
      </w:r>
      <w:r w:rsidRPr="002F4D3E">
        <w:rPr>
          <w:sz w:val="22"/>
          <w:szCs w:val="22"/>
        </w:rPr>
        <w:t>установок. Также необходимо внедрять в широкую практику новые аппараты защиты электрических сетей - устройств защиты от дугового пробоя и перенапряжения.</w:t>
      </w:r>
    </w:p>
    <w:p w:rsidR="002F4D3E" w:rsidRPr="002F4D3E" w:rsidRDefault="002F4D3E" w:rsidP="00306855">
      <w:pPr>
        <w:pStyle w:val="a6"/>
        <w:spacing w:after="0"/>
        <w:ind w:firstLine="284"/>
        <w:rPr>
          <w:sz w:val="22"/>
          <w:szCs w:val="22"/>
        </w:rPr>
      </w:pPr>
      <w:r w:rsidRPr="002F4D3E">
        <w:rPr>
          <w:sz w:val="22"/>
          <w:szCs w:val="22"/>
        </w:rPr>
        <w:t>С целью повышения пожарной безопасности эксплуатируемого электрооборудования жилых и общ</w:t>
      </w:r>
      <w:r w:rsidRPr="002F4D3E">
        <w:rPr>
          <w:sz w:val="22"/>
          <w:szCs w:val="22"/>
        </w:rPr>
        <w:t>е</w:t>
      </w:r>
      <w:r w:rsidRPr="002F4D3E">
        <w:rPr>
          <w:sz w:val="22"/>
          <w:szCs w:val="22"/>
        </w:rPr>
        <w:t>ственных зданий, профилактическим осмотрам должны подвергаться все элементы электроустановок.</w:t>
      </w:r>
    </w:p>
    <w:p w:rsidR="002F4D3E" w:rsidRPr="002F4D3E" w:rsidRDefault="002F4D3E" w:rsidP="00306855">
      <w:pPr>
        <w:pStyle w:val="a6"/>
        <w:spacing w:after="0"/>
        <w:ind w:firstLine="284"/>
        <w:rPr>
          <w:sz w:val="22"/>
          <w:szCs w:val="22"/>
        </w:rPr>
      </w:pPr>
      <w:r w:rsidRPr="002F4D3E">
        <w:rPr>
          <w:sz w:val="22"/>
          <w:szCs w:val="22"/>
        </w:rPr>
        <w:t>Метод профилактики должен выбираться исходя из технических возможностей, удобства ведения осмотров и безопасности обслуживающего персонала. Возможно применение разных методов на одном объекте, в зависимости от конструкции и условий эксплуатации.</w:t>
      </w:r>
    </w:p>
    <w:p w:rsidR="002F4D3E" w:rsidRPr="002F4D3E" w:rsidRDefault="002F4D3E" w:rsidP="00306855">
      <w:pPr>
        <w:pStyle w:val="a6"/>
        <w:spacing w:after="0"/>
        <w:ind w:firstLine="284"/>
        <w:rPr>
          <w:sz w:val="22"/>
          <w:szCs w:val="22"/>
        </w:rPr>
      </w:pPr>
      <w:r w:rsidRPr="002F4D3E">
        <w:rPr>
          <w:sz w:val="22"/>
          <w:szCs w:val="22"/>
        </w:rPr>
        <w:t>Сочетание нескольких методов профилактики позволяет более эффективно проводить профилактику пожарной безопасности электрооборудования жилых и общественных зданий.</w:t>
      </w:r>
    </w:p>
    <w:p w:rsidR="002F4D3E" w:rsidRPr="002F4D3E" w:rsidRDefault="002F4D3E" w:rsidP="00306855">
      <w:pPr>
        <w:pStyle w:val="a6"/>
        <w:spacing w:after="0"/>
        <w:ind w:firstLine="284"/>
        <w:rPr>
          <w:sz w:val="22"/>
          <w:szCs w:val="22"/>
        </w:rPr>
      </w:pPr>
      <w:r w:rsidRPr="002F4D3E">
        <w:rPr>
          <w:sz w:val="22"/>
          <w:szCs w:val="22"/>
        </w:rPr>
        <w:t>Применяя совокупность различных методов можно построить систему мониторинга и профилактики пожарной опасности эксплуатируемого электрооборудования, отражающую состояние пожарной безопа</w:t>
      </w:r>
      <w:r w:rsidRPr="002F4D3E">
        <w:rPr>
          <w:sz w:val="22"/>
          <w:szCs w:val="22"/>
        </w:rPr>
        <w:t>с</w:t>
      </w:r>
      <w:r w:rsidRPr="002F4D3E">
        <w:rPr>
          <w:sz w:val="22"/>
          <w:szCs w:val="22"/>
        </w:rPr>
        <w:t>ности электроустановок и позволяющую осуществлять его противопожарную профилактику.</w:t>
      </w:r>
    </w:p>
    <w:p w:rsidR="002F4D3E" w:rsidRPr="00306855" w:rsidRDefault="002F4D3E" w:rsidP="00010255">
      <w:pPr>
        <w:pStyle w:val="a6"/>
        <w:spacing w:after="0"/>
        <w:ind w:firstLine="284"/>
        <w:jc w:val="right"/>
        <w:rPr>
          <w:b/>
          <w:sz w:val="22"/>
          <w:szCs w:val="22"/>
        </w:rPr>
      </w:pPr>
      <w:r w:rsidRPr="00306855">
        <w:rPr>
          <w:b/>
          <w:sz w:val="22"/>
          <w:szCs w:val="22"/>
        </w:rPr>
        <w:t>Приложение</w:t>
      </w:r>
    </w:p>
    <w:p w:rsidR="002F4D3E" w:rsidRPr="00306855" w:rsidRDefault="002F4D3E" w:rsidP="00306855">
      <w:pPr>
        <w:spacing w:before="120" w:after="120"/>
        <w:jc w:val="center"/>
        <w:rPr>
          <w:b/>
          <w:sz w:val="22"/>
          <w:szCs w:val="22"/>
        </w:rPr>
      </w:pPr>
      <w:r w:rsidRPr="00306855">
        <w:rPr>
          <w:rStyle w:val="docuntyped-name"/>
          <w:b/>
          <w:sz w:val="22"/>
          <w:szCs w:val="22"/>
        </w:rPr>
        <w:t>Описание</w:t>
      </w:r>
      <w:r w:rsidR="00306855" w:rsidRPr="00306855">
        <w:rPr>
          <w:rStyle w:val="docuntyped-name"/>
          <w:b/>
          <w:sz w:val="22"/>
          <w:szCs w:val="22"/>
        </w:rPr>
        <w:t xml:space="preserve"> </w:t>
      </w:r>
      <w:r w:rsidRPr="00306855">
        <w:rPr>
          <w:rStyle w:val="docuntyped-name"/>
          <w:b/>
          <w:sz w:val="22"/>
          <w:szCs w:val="22"/>
        </w:rPr>
        <w:t>технических сре</w:t>
      </w:r>
      <w:proofErr w:type="gramStart"/>
      <w:r w:rsidRPr="00306855">
        <w:rPr>
          <w:rStyle w:val="docuntyped-name"/>
          <w:b/>
          <w:sz w:val="22"/>
          <w:szCs w:val="22"/>
        </w:rPr>
        <w:t>дств пр</w:t>
      </w:r>
      <w:proofErr w:type="gramEnd"/>
      <w:r w:rsidRPr="00306855">
        <w:rPr>
          <w:rStyle w:val="docuntyped-name"/>
          <w:b/>
          <w:sz w:val="22"/>
          <w:szCs w:val="22"/>
        </w:rPr>
        <w:t>едупреждения и профилактики пожаров от электрооборудов</w:t>
      </w:r>
      <w:r w:rsidRPr="00306855">
        <w:rPr>
          <w:rStyle w:val="docuntyped-name"/>
          <w:b/>
          <w:sz w:val="22"/>
          <w:szCs w:val="22"/>
        </w:rPr>
        <w:t>а</w:t>
      </w:r>
      <w:r w:rsidRPr="00306855">
        <w:rPr>
          <w:rStyle w:val="docuntyped-name"/>
          <w:b/>
          <w:sz w:val="22"/>
          <w:szCs w:val="22"/>
        </w:rPr>
        <w:t>ния</w:t>
      </w:r>
    </w:p>
    <w:p w:rsidR="002F4D3E" w:rsidRPr="002F4D3E" w:rsidRDefault="002F4D3E" w:rsidP="00306855">
      <w:pPr>
        <w:pStyle w:val="a6"/>
        <w:spacing w:after="120"/>
        <w:ind w:firstLine="284"/>
        <w:jc w:val="left"/>
        <w:rPr>
          <w:sz w:val="22"/>
          <w:szCs w:val="22"/>
        </w:rPr>
      </w:pPr>
      <w:r w:rsidRPr="002F4D3E">
        <w:rPr>
          <w:rStyle w:val="a5"/>
          <w:sz w:val="22"/>
          <w:szCs w:val="22"/>
        </w:rPr>
        <w:t>Автоматические выключатели (АВ)</w:t>
      </w:r>
    </w:p>
    <w:p w:rsidR="002F4D3E" w:rsidRPr="002F4D3E" w:rsidRDefault="002F4D3E" w:rsidP="00010255">
      <w:pPr>
        <w:pStyle w:val="a6"/>
        <w:spacing w:after="0"/>
        <w:ind w:firstLine="284"/>
        <w:jc w:val="left"/>
        <w:rPr>
          <w:sz w:val="22"/>
          <w:szCs w:val="22"/>
        </w:rPr>
      </w:pPr>
      <w:r w:rsidRPr="002F4D3E">
        <w:rPr>
          <w:sz w:val="22"/>
          <w:szCs w:val="22"/>
        </w:rPr>
        <w:t xml:space="preserve">Автоматический выключатель </w:t>
      </w:r>
      <w:proofErr w:type="gramStart"/>
      <w:r w:rsidRPr="002F4D3E">
        <w:rPr>
          <w:sz w:val="22"/>
          <w:szCs w:val="22"/>
        </w:rPr>
        <w:t>или</w:t>
      </w:r>
      <w:proofErr w:type="gramEnd"/>
      <w:r w:rsidRPr="002F4D3E">
        <w:rPr>
          <w:sz w:val="22"/>
          <w:szCs w:val="22"/>
        </w:rPr>
        <w:t xml:space="preserve"> проще говоря "автомат" - это коммутационный аппарат, предназн</w:t>
      </w:r>
      <w:r w:rsidRPr="002F4D3E">
        <w:rPr>
          <w:sz w:val="22"/>
          <w:szCs w:val="22"/>
        </w:rPr>
        <w:t>а</w:t>
      </w:r>
      <w:r w:rsidRPr="002F4D3E">
        <w:rPr>
          <w:sz w:val="22"/>
          <w:szCs w:val="22"/>
        </w:rPr>
        <w:t>ченный для защиты электрической сети от сверхтоков, т.е. от коротких замыканий и перегрузок.</w:t>
      </w:r>
    </w:p>
    <w:p w:rsidR="002F4D3E" w:rsidRPr="002F4D3E" w:rsidRDefault="002F4D3E" w:rsidP="00010255">
      <w:pPr>
        <w:pStyle w:val="a6"/>
        <w:spacing w:after="0"/>
        <w:ind w:firstLine="284"/>
        <w:jc w:val="left"/>
        <w:rPr>
          <w:sz w:val="22"/>
          <w:szCs w:val="22"/>
        </w:rPr>
      </w:pPr>
      <w:r w:rsidRPr="002F4D3E">
        <w:rPr>
          <w:sz w:val="22"/>
          <w:szCs w:val="22"/>
        </w:rPr>
        <w:t xml:space="preserve">Автоматические выключатели бывают с электромагнитным </w:t>
      </w:r>
      <w:proofErr w:type="spellStart"/>
      <w:r w:rsidRPr="002F4D3E">
        <w:rPr>
          <w:sz w:val="22"/>
          <w:szCs w:val="22"/>
        </w:rPr>
        <w:t>расцепителем</w:t>
      </w:r>
      <w:proofErr w:type="spellEnd"/>
      <w:r w:rsidRPr="002F4D3E">
        <w:rPr>
          <w:sz w:val="22"/>
          <w:szCs w:val="22"/>
        </w:rPr>
        <w:t xml:space="preserve"> защищающим электрическую цепь от короткого замыкания и комбинированным </w:t>
      </w:r>
      <w:proofErr w:type="spellStart"/>
      <w:r w:rsidRPr="002F4D3E">
        <w:rPr>
          <w:sz w:val="22"/>
          <w:szCs w:val="22"/>
        </w:rPr>
        <w:t>расцепителем</w:t>
      </w:r>
      <w:proofErr w:type="spellEnd"/>
      <w:r w:rsidRPr="002F4D3E">
        <w:rPr>
          <w:sz w:val="22"/>
          <w:szCs w:val="22"/>
        </w:rPr>
        <w:t xml:space="preserve"> - когда дополнительно с электромагни</w:t>
      </w:r>
      <w:r w:rsidRPr="002F4D3E">
        <w:rPr>
          <w:sz w:val="22"/>
          <w:szCs w:val="22"/>
        </w:rPr>
        <w:t>т</w:t>
      </w:r>
      <w:r w:rsidRPr="002F4D3E">
        <w:rPr>
          <w:sz w:val="22"/>
          <w:szCs w:val="22"/>
        </w:rPr>
        <w:t xml:space="preserve">ным </w:t>
      </w:r>
      <w:proofErr w:type="spellStart"/>
      <w:r w:rsidRPr="002F4D3E">
        <w:rPr>
          <w:sz w:val="22"/>
          <w:szCs w:val="22"/>
        </w:rPr>
        <w:t>расцепителем</w:t>
      </w:r>
      <w:proofErr w:type="spellEnd"/>
      <w:r w:rsidRPr="002F4D3E">
        <w:rPr>
          <w:sz w:val="22"/>
          <w:szCs w:val="22"/>
        </w:rPr>
        <w:t xml:space="preserve"> применяется тепловой </w:t>
      </w:r>
      <w:proofErr w:type="spellStart"/>
      <w:r w:rsidRPr="002F4D3E">
        <w:rPr>
          <w:sz w:val="22"/>
          <w:szCs w:val="22"/>
        </w:rPr>
        <w:t>расцепитель</w:t>
      </w:r>
      <w:proofErr w:type="spellEnd"/>
      <w:r w:rsidRPr="002F4D3E">
        <w:rPr>
          <w:sz w:val="22"/>
          <w:szCs w:val="22"/>
        </w:rPr>
        <w:t xml:space="preserve">, </w:t>
      </w:r>
      <w:proofErr w:type="gramStart"/>
      <w:r w:rsidRPr="002F4D3E">
        <w:rPr>
          <w:sz w:val="22"/>
          <w:szCs w:val="22"/>
        </w:rPr>
        <w:t>защищающий</w:t>
      </w:r>
      <w:proofErr w:type="gramEnd"/>
      <w:r w:rsidRPr="002F4D3E">
        <w:rPr>
          <w:sz w:val="22"/>
          <w:szCs w:val="22"/>
        </w:rPr>
        <w:t xml:space="preserve"> цепь от перегрузки.</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129800A0" wp14:editId="6C5CA4AF">
            <wp:extent cx="5139055" cy="3446145"/>
            <wp:effectExtent l="0" t="0" r="4445" b="1905"/>
            <wp:docPr id="4" name="Рисунок 4"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4"/>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139055" cy="3446145"/>
                    </a:xfrm>
                    <a:prstGeom prst="rect">
                      <a:avLst/>
                    </a:prstGeom>
                    <a:noFill/>
                    <a:ln>
                      <a:noFill/>
                    </a:ln>
                  </pic:spPr>
                </pic:pic>
              </a:graphicData>
            </a:graphic>
          </wp:inline>
        </w:drawing>
      </w:r>
    </w:p>
    <w:p w:rsidR="002F4D3E" w:rsidRPr="002F4D3E" w:rsidRDefault="002F4D3E" w:rsidP="00306855">
      <w:pPr>
        <w:pStyle w:val="a6"/>
        <w:spacing w:after="0"/>
        <w:ind w:firstLine="284"/>
        <w:rPr>
          <w:sz w:val="22"/>
          <w:szCs w:val="22"/>
        </w:rPr>
      </w:pPr>
      <w:proofErr w:type="gramStart"/>
      <w:r w:rsidRPr="002F4D3E">
        <w:rPr>
          <w:sz w:val="22"/>
          <w:szCs w:val="22"/>
        </w:rPr>
        <w:t xml:space="preserve">1, 2 - винтовые клеммы для подключения; 3 - подвижный контакт; 4 - неподвижный контакт; 5 - </w:t>
      </w:r>
      <w:proofErr w:type="spellStart"/>
      <w:r w:rsidRPr="002F4D3E">
        <w:rPr>
          <w:sz w:val="22"/>
          <w:szCs w:val="22"/>
        </w:rPr>
        <w:t>дугог</w:t>
      </w:r>
      <w:r w:rsidRPr="002F4D3E">
        <w:rPr>
          <w:sz w:val="22"/>
          <w:szCs w:val="22"/>
        </w:rPr>
        <w:t>а</w:t>
      </w:r>
      <w:r w:rsidRPr="002F4D3E">
        <w:rPr>
          <w:sz w:val="22"/>
          <w:szCs w:val="22"/>
        </w:rPr>
        <w:t>сительная</w:t>
      </w:r>
      <w:proofErr w:type="spellEnd"/>
      <w:r w:rsidRPr="002F4D3E">
        <w:rPr>
          <w:sz w:val="22"/>
          <w:szCs w:val="22"/>
        </w:rPr>
        <w:t xml:space="preserve"> камера; 6 - гибкий проводник (применяется для соединения подвижных частей автоматического выключателя); 7 - катушка электромагнитного </w:t>
      </w:r>
      <w:proofErr w:type="spellStart"/>
      <w:r w:rsidRPr="002F4D3E">
        <w:rPr>
          <w:sz w:val="22"/>
          <w:szCs w:val="22"/>
        </w:rPr>
        <w:t>расцепителя</w:t>
      </w:r>
      <w:proofErr w:type="spellEnd"/>
      <w:r w:rsidRPr="002F4D3E">
        <w:rPr>
          <w:sz w:val="22"/>
          <w:szCs w:val="22"/>
        </w:rPr>
        <w:t xml:space="preserve">; 8 - сердечник электромагнитного </w:t>
      </w:r>
      <w:proofErr w:type="spellStart"/>
      <w:r w:rsidRPr="002F4D3E">
        <w:rPr>
          <w:sz w:val="22"/>
          <w:szCs w:val="22"/>
        </w:rPr>
        <w:t>расцепителя</w:t>
      </w:r>
      <w:proofErr w:type="spellEnd"/>
      <w:r w:rsidRPr="002F4D3E">
        <w:rPr>
          <w:sz w:val="22"/>
          <w:szCs w:val="22"/>
        </w:rPr>
        <w:t xml:space="preserve">; 9 - тепловой </w:t>
      </w:r>
      <w:proofErr w:type="spellStart"/>
      <w:r w:rsidRPr="002F4D3E">
        <w:rPr>
          <w:sz w:val="22"/>
          <w:szCs w:val="22"/>
        </w:rPr>
        <w:t>расцепитель</w:t>
      </w:r>
      <w:proofErr w:type="spellEnd"/>
      <w:r w:rsidRPr="002F4D3E">
        <w:rPr>
          <w:sz w:val="22"/>
          <w:szCs w:val="22"/>
        </w:rPr>
        <w:t xml:space="preserve"> (биметаллическая пластина); 10 - механизм </w:t>
      </w:r>
      <w:proofErr w:type="spellStart"/>
      <w:r w:rsidRPr="002F4D3E">
        <w:rPr>
          <w:sz w:val="22"/>
          <w:szCs w:val="22"/>
        </w:rPr>
        <w:t>расцепителя</w:t>
      </w:r>
      <w:proofErr w:type="spellEnd"/>
      <w:r w:rsidRPr="002F4D3E">
        <w:rPr>
          <w:sz w:val="22"/>
          <w:szCs w:val="22"/>
        </w:rPr>
        <w:t>; 11 - рукоятка управл</w:t>
      </w:r>
      <w:r w:rsidRPr="002F4D3E">
        <w:rPr>
          <w:sz w:val="22"/>
          <w:szCs w:val="22"/>
        </w:rPr>
        <w:t>е</w:t>
      </w:r>
      <w:r w:rsidRPr="002F4D3E">
        <w:rPr>
          <w:sz w:val="22"/>
          <w:szCs w:val="22"/>
        </w:rPr>
        <w:t>ния; 12 - фиксатор (для крепления автомата на DIN-рейке);</w:t>
      </w:r>
      <w:proofErr w:type="gramEnd"/>
      <w:r w:rsidRPr="002F4D3E">
        <w:rPr>
          <w:sz w:val="22"/>
          <w:szCs w:val="22"/>
        </w:rPr>
        <w:t xml:space="preserve"> 13 - корпус.</w:t>
      </w:r>
    </w:p>
    <w:p w:rsidR="002F4D3E" w:rsidRPr="002F4D3E" w:rsidRDefault="002F4D3E" w:rsidP="00306855">
      <w:pPr>
        <w:pStyle w:val="a6"/>
        <w:spacing w:before="120" w:after="120"/>
        <w:ind w:firstLine="284"/>
        <w:jc w:val="center"/>
        <w:rPr>
          <w:sz w:val="22"/>
          <w:szCs w:val="22"/>
        </w:rPr>
      </w:pPr>
      <w:r w:rsidRPr="002F4D3E">
        <w:rPr>
          <w:sz w:val="22"/>
          <w:szCs w:val="22"/>
        </w:rPr>
        <w:t xml:space="preserve">Рисунок 1. Устройство АВ с </w:t>
      </w:r>
      <w:proofErr w:type="gramStart"/>
      <w:r w:rsidRPr="002F4D3E">
        <w:rPr>
          <w:sz w:val="22"/>
          <w:szCs w:val="22"/>
        </w:rPr>
        <w:t>комбинированным</w:t>
      </w:r>
      <w:proofErr w:type="gramEnd"/>
      <w:r w:rsidRPr="002F4D3E">
        <w:rPr>
          <w:sz w:val="22"/>
          <w:szCs w:val="22"/>
        </w:rPr>
        <w:t xml:space="preserve"> </w:t>
      </w:r>
      <w:proofErr w:type="spellStart"/>
      <w:r w:rsidRPr="002F4D3E">
        <w:rPr>
          <w:sz w:val="22"/>
          <w:szCs w:val="22"/>
        </w:rPr>
        <w:t>расцепителем</w:t>
      </w:r>
      <w:proofErr w:type="spellEnd"/>
    </w:p>
    <w:p w:rsidR="002F4D3E" w:rsidRPr="002F4D3E" w:rsidRDefault="002F4D3E" w:rsidP="00306855">
      <w:pPr>
        <w:pStyle w:val="a6"/>
        <w:spacing w:after="0"/>
        <w:ind w:firstLine="284"/>
        <w:rPr>
          <w:sz w:val="22"/>
          <w:szCs w:val="22"/>
        </w:rPr>
      </w:pPr>
      <w:r w:rsidRPr="002F4D3E">
        <w:rPr>
          <w:sz w:val="22"/>
          <w:szCs w:val="22"/>
        </w:rPr>
        <w:t>В соответствии с требованиями главы 3.1 ПУЭ, СП 256.1325800.2016, СП 31-110-2003 бытовые электр</w:t>
      </w:r>
      <w:r w:rsidRPr="002F4D3E">
        <w:rPr>
          <w:sz w:val="22"/>
          <w:szCs w:val="22"/>
        </w:rPr>
        <w:t>о</w:t>
      </w:r>
      <w:r w:rsidRPr="002F4D3E">
        <w:rPr>
          <w:sz w:val="22"/>
          <w:szCs w:val="22"/>
        </w:rPr>
        <w:t xml:space="preserve">сети должны быть защищены от коротких замыканий и перегрузки. Поэтому для защиты электропроводки жилых и общественных зданий следует применять автоматы с </w:t>
      </w:r>
      <w:proofErr w:type="gramStart"/>
      <w:r w:rsidRPr="002F4D3E">
        <w:rPr>
          <w:sz w:val="22"/>
          <w:szCs w:val="22"/>
        </w:rPr>
        <w:t>комбинированным</w:t>
      </w:r>
      <w:proofErr w:type="gramEnd"/>
      <w:r w:rsidRPr="002F4D3E">
        <w:rPr>
          <w:sz w:val="22"/>
          <w:szCs w:val="22"/>
        </w:rPr>
        <w:t xml:space="preserve"> </w:t>
      </w:r>
      <w:proofErr w:type="spellStart"/>
      <w:r w:rsidRPr="002F4D3E">
        <w:rPr>
          <w:sz w:val="22"/>
          <w:szCs w:val="22"/>
        </w:rPr>
        <w:t>расцепителем</w:t>
      </w:r>
      <w:proofErr w:type="spellEnd"/>
      <w:r w:rsidRPr="002F4D3E">
        <w:rPr>
          <w:sz w:val="22"/>
          <w:szCs w:val="22"/>
        </w:rPr>
        <w:t>.</w:t>
      </w:r>
    </w:p>
    <w:p w:rsidR="002F4D3E" w:rsidRPr="002F4D3E" w:rsidRDefault="002F4D3E" w:rsidP="00306855">
      <w:pPr>
        <w:pStyle w:val="a6"/>
        <w:spacing w:after="0"/>
        <w:ind w:firstLine="284"/>
        <w:rPr>
          <w:sz w:val="22"/>
          <w:szCs w:val="22"/>
        </w:rPr>
      </w:pPr>
      <w:r w:rsidRPr="002F4D3E">
        <w:rPr>
          <w:sz w:val="22"/>
          <w:szCs w:val="22"/>
        </w:rPr>
        <w:t xml:space="preserve">В автоматическом выключателе, за защиту цепи от коротких замыканий отвечает </w:t>
      </w:r>
      <w:proofErr w:type="gramStart"/>
      <w:r w:rsidRPr="002F4D3E">
        <w:rPr>
          <w:sz w:val="22"/>
          <w:szCs w:val="22"/>
        </w:rPr>
        <w:t>электромагнитный</w:t>
      </w:r>
      <w:proofErr w:type="gramEnd"/>
      <w:r w:rsidRPr="002F4D3E">
        <w:rPr>
          <w:sz w:val="22"/>
          <w:szCs w:val="22"/>
        </w:rPr>
        <w:t xml:space="preserve"> </w:t>
      </w:r>
      <w:proofErr w:type="spellStart"/>
      <w:r w:rsidRPr="002F4D3E">
        <w:rPr>
          <w:sz w:val="22"/>
          <w:szCs w:val="22"/>
        </w:rPr>
        <w:t>расцепитель</w:t>
      </w:r>
      <w:proofErr w:type="spellEnd"/>
      <w:r w:rsidRPr="002F4D3E">
        <w:rPr>
          <w:sz w:val="22"/>
          <w:szCs w:val="22"/>
        </w:rPr>
        <w:t>. Он состоит из катушки с находящимся в ее центре сердечником, установленным на специал</w:t>
      </w:r>
      <w:r w:rsidRPr="002F4D3E">
        <w:rPr>
          <w:sz w:val="22"/>
          <w:szCs w:val="22"/>
        </w:rPr>
        <w:t>ь</w:t>
      </w:r>
      <w:r w:rsidRPr="002F4D3E">
        <w:rPr>
          <w:sz w:val="22"/>
          <w:szCs w:val="22"/>
        </w:rPr>
        <w:t xml:space="preserve">ной пружине. В нормальном режиме работы, ток, проходя по </w:t>
      </w:r>
      <w:proofErr w:type="gramStart"/>
      <w:r w:rsidRPr="002F4D3E">
        <w:rPr>
          <w:sz w:val="22"/>
          <w:szCs w:val="22"/>
        </w:rPr>
        <w:t>катушке</w:t>
      </w:r>
      <w:proofErr w:type="gramEnd"/>
      <w:r w:rsidRPr="002F4D3E">
        <w:rPr>
          <w:sz w:val="22"/>
          <w:szCs w:val="22"/>
        </w:rPr>
        <w:t xml:space="preserve"> создает электромагнитное поле, к</w:t>
      </w:r>
      <w:r w:rsidRPr="002F4D3E">
        <w:rPr>
          <w:sz w:val="22"/>
          <w:szCs w:val="22"/>
        </w:rPr>
        <w:t>о</w:t>
      </w:r>
      <w:r w:rsidRPr="002F4D3E">
        <w:rPr>
          <w:sz w:val="22"/>
          <w:szCs w:val="22"/>
        </w:rPr>
        <w:t xml:space="preserve">торое притягивает сердечник внутрь катушки. Силы этого электромагнитного поля недостаточно чтобы преодолеть сопротивление пружины, на которой установлен сердечник. </w:t>
      </w:r>
      <w:proofErr w:type="gramStart"/>
      <w:r w:rsidRPr="002F4D3E">
        <w:rPr>
          <w:sz w:val="22"/>
          <w:szCs w:val="22"/>
        </w:rPr>
        <w:t xml:space="preserve">При коротком замыкании ток в электрической цепи мгновенно возрастает до величины в несколько раз превышающей номинальный ток </w:t>
      </w:r>
      <w:r w:rsidRPr="002F4D3E">
        <w:rPr>
          <w:sz w:val="22"/>
          <w:szCs w:val="22"/>
        </w:rPr>
        <w:lastRenderedPageBreak/>
        <w:t xml:space="preserve">АВ, этот ток короткого замыкания, проходя по катушке электромагнитного </w:t>
      </w:r>
      <w:proofErr w:type="spellStart"/>
      <w:r w:rsidRPr="002F4D3E">
        <w:rPr>
          <w:sz w:val="22"/>
          <w:szCs w:val="22"/>
        </w:rPr>
        <w:t>расцепителя</w:t>
      </w:r>
      <w:proofErr w:type="spellEnd"/>
      <w:r w:rsidRPr="002F4D3E">
        <w:rPr>
          <w:sz w:val="22"/>
          <w:szCs w:val="22"/>
        </w:rPr>
        <w:t xml:space="preserve"> увеличивает эле</w:t>
      </w:r>
      <w:r w:rsidRPr="002F4D3E">
        <w:rPr>
          <w:sz w:val="22"/>
          <w:szCs w:val="22"/>
        </w:rPr>
        <w:t>к</w:t>
      </w:r>
      <w:r w:rsidRPr="002F4D3E">
        <w:rPr>
          <w:sz w:val="22"/>
          <w:szCs w:val="22"/>
        </w:rPr>
        <w:t>тромагнитное поле, воздействующее на сердечник до такой величины, что его силы втягивания хватает на то что бы преодолеть сопротивление пружины, перемещаясь внутрь катушки сердечник размыкает п</w:t>
      </w:r>
      <w:r w:rsidRPr="002F4D3E">
        <w:rPr>
          <w:sz w:val="22"/>
          <w:szCs w:val="22"/>
        </w:rPr>
        <w:t>о</w:t>
      </w:r>
      <w:r w:rsidRPr="002F4D3E">
        <w:rPr>
          <w:sz w:val="22"/>
          <w:szCs w:val="22"/>
        </w:rPr>
        <w:t>движный контакт автоматического выключателя, обесточивая цепь.</w:t>
      </w:r>
      <w:proofErr w:type="gramEnd"/>
      <w:r w:rsidRPr="002F4D3E">
        <w:rPr>
          <w:sz w:val="22"/>
          <w:szCs w:val="22"/>
        </w:rPr>
        <w:t xml:space="preserve"> </w:t>
      </w:r>
      <w:proofErr w:type="gramStart"/>
      <w:r w:rsidRPr="002F4D3E">
        <w:rPr>
          <w:sz w:val="22"/>
          <w:szCs w:val="22"/>
        </w:rPr>
        <w:t>Электромагнитный</w:t>
      </w:r>
      <w:proofErr w:type="gramEnd"/>
      <w:r w:rsidRPr="002F4D3E">
        <w:rPr>
          <w:sz w:val="22"/>
          <w:szCs w:val="22"/>
        </w:rPr>
        <w:t xml:space="preserve"> </w:t>
      </w:r>
      <w:proofErr w:type="spellStart"/>
      <w:r w:rsidRPr="002F4D3E">
        <w:rPr>
          <w:sz w:val="22"/>
          <w:szCs w:val="22"/>
        </w:rPr>
        <w:t>расцепитель</w:t>
      </w:r>
      <w:proofErr w:type="spellEnd"/>
      <w:r w:rsidRPr="002F4D3E">
        <w:rPr>
          <w:sz w:val="22"/>
          <w:szCs w:val="22"/>
        </w:rPr>
        <w:t xml:space="preserve"> о</w:t>
      </w:r>
      <w:r w:rsidRPr="002F4D3E">
        <w:rPr>
          <w:sz w:val="22"/>
          <w:szCs w:val="22"/>
        </w:rPr>
        <w:t>т</w:t>
      </w:r>
      <w:r w:rsidRPr="002F4D3E">
        <w:rPr>
          <w:sz w:val="22"/>
          <w:szCs w:val="22"/>
        </w:rPr>
        <w:t>ключает электрическую цепь за доли секунды.</w:t>
      </w:r>
    </w:p>
    <w:p w:rsidR="002F4D3E" w:rsidRPr="002F4D3E" w:rsidRDefault="002F4D3E" w:rsidP="00306855">
      <w:pPr>
        <w:pStyle w:val="a6"/>
        <w:spacing w:after="0"/>
        <w:ind w:firstLine="284"/>
        <w:rPr>
          <w:sz w:val="22"/>
          <w:szCs w:val="22"/>
        </w:rPr>
      </w:pPr>
      <w:r w:rsidRPr="002F4D3E">
        <w:rPr>
          <w:sz w:val="22"/>
          <w:szCs w:val="22"/>
        </w:rPr>
        <w:t xml:space="preserve">Защиту электрической цепи от перегрузки обеспечивает тепловой </w:t>
      </w:r>
      <w:proofErr w:type="spellStart"/>
      <w:r w:rsidRPr="002F4D3E">
        <w:rPr>
          <w:sz w:val="22"/>
          <w:szCs w:val="22"/>
        </w:rPr>
        <w:t>расцепитель</w:t>
      </w:r>
      <w:proofErr w:type="spellEnd"/>
      <w:r w:rsidRPr="002F4D3E">
        <w:rPr>
          <w:sz w:val="22"/>
          <w:szCs w:val="22"/>
        </w:rPr>
        <w:t xml:space="preserve"> автоматического выкл</w:t>
      </w:r>
      <w:r w:rsidRPr="002F4D3E">
        <w:rPr>
          <w:sz w:val="22"/>
          <w:szCs w:val="22"/>
        </w:rPr>
        <w:t>ю</w:t>
      </w:r>
      <w:r w:rsidRPr="002F4D3E">
        <w:rPr>
          <w:sz w:val="22"/>
          <w:szCs w:val="22"/>
        </w:rPr>
        <w:t>чателя.</w:t>
      </w:r>
    </w:p>
    <w:p w:rsidR="002F4D3E" w:rsidRPr="002F4D3E" w:rsidRDefault="002F4D3E" w:rsidP="00306855">
      <w:pPr>
        <w:pStyle w:val="a6"/>
        <w:spacing w:after="0"/>
        <w:ind w:firstLine="284"/>
        <w:rPr>
          <w:sz w:val="22"/>
          <w:szCs w:val="22"/>
        </w:rPr>
      </w:pPr>
      <w:r w:rsidRPr="002F4D3E">
        <w:rPr>
          <w:sz w:val="22"/>
          <w:szCs w:val="22"/>
        </w:rPr>
        <w:t>Перегрузка может возникнуть при включении в сеть электрооборудования общей мощностью прев</w:t>
      </w:r>
      <w:r w:rsidRPr="002F4D3E">
        <w:rPr>
          <w:sz w:val="22"/>
          <w:szCs w:val="22"/>
        </w:rPr>
        <w:t>ы</w:t>
      </w:r>
      <w:r w:rsidRPr="002F4D3E">
        <w:rPr>
          <w:sz w:val="22"/>
          <w:szCs w:val="22"/>
        </w:rPr>
        <w:t>шающей допустимую нагрузку для данной сети, что в свою очередь может привести к перегреву проводов разрушению изоляции электропроводки и возникновению пожара.</w:t>
      </w:r>
    </w:p>
    <w:p w:rsidR="002F4D3E" w:rsidRPr="002F4D3E" w:rsidRDefault="002F4D3E" w:rsidP="00306855">
      <w:pPr>
        <w:pStyle w:val="a6"/>
        <w:spacing w:after="0"/>
        <w:ind w:firstLine="284"/>
        <w:rPr>
          <w:sz w:val="22"/>
          <w:szCs w:val="22"/>
        </w:rPr>
      </w:pPr>
      <w:r w:rsidRPr="002F4D3E">
        <w:rPr>
          <w:sz w:val="22"/>
          <w:szCs w:val="22"/>
        </w:rPr>
        <w:t xml:space="preserve">Тепловой </w:t>
      </w:r>
      <w:proofErr w:type="spellStart"/>
      <w:r w:rsidRPr="002F4D3E">
        <w:rPr>
          <w:sz w:val="22"/>
          <w:szCs w:val="22"/>
        </w:rPr>
        <w:t>расцепитель</w:t>
      </w:r>
      <w:proofErr w:type="spellEnd"/>
      <w:r w:rsidRPr="002F4D3E">
        <w:rPr>
          <w:sz w:val="22"/>
          <w:szCs w:val="22"/>
        </w:rPr>
        <w:t xml:space="preserve"> представляет собой биметаллическую пластину, т.е. он состоит из двух спаянных пластин изготовленных из разных металлов, имеющих разный коэффициент расширения при нагреве.</w:t>
      </w:r>
    </w:p>
    <w:p w:rsidR="002F4D3E" w:rsidRPr="002F4D3E" w:rsidRDefault="002F4D3E" w:rsidP="00306855">
      <w:pPr>
        <w:pStyle w:val="a6"/>
        <w:spacing w:after="0"/>
        <w:ind w:firstLine="284"/>
        <w:rPr>
          <w:sz w:val="22"/>
          <w:szCs w:val="22"/>
        </w:rPr>
      </w:pPr>
      <w:r w:rsidRPr="002F4D3E">
        <w:rPr>
          <w:sz w:val="22"/>
          <w:szCs w:val="22"/>
        </w:rPr>
        <w:t>При прохождении по биметаллической пластине тока превышающего номинальный ток АВ пластина нагревается, при этом один металл расширяется быстрее другого. Это приводит к искривлению биметалл</w:t>
      </w:r>
      <w:r w:rsidRPr="002F4D3E">
        <w:rPr>
          <w:sz w:val="22"/>
          <w:szCs w:val="22"/>
        </w:rPr>
        <w:t>и</w:t>
      </w:r>
      <w:r w:rsidRPr="002F4D3E">
        <w:rPr>
          <w:sz w:val="22"/>
          <w:szCs w:val="22"/>
        </w:rPr>
        <w:t xml:space="preserve">ческой пластины. При искривлении она воздействует на механизм </w:t>
      </w:r>
      <w:proofErr w:type="spellStart"/>
      <w:r w:rsidRPr="002F4D3E">
        <w:rPr>
          <w:sz w:val="22"/>
          <w:szCs w:val="22"/>
        </w:rPr>
        <w:t>расцепителя</w:t>
      </w:r>
      <w:proofErr w:type="spellEnd"/>
      <w:r w:rsidRPr="002F4D3E">
        <w:rPr>
          <w:sz w:val="22"/>
          <w:szCs w:val="22"/>
        </w:rPr>
        <w:t>, который размыкает п</w:t>
      </w:r>
      <w:r w:rsidRPr="002F4D3E">
        <w:rPr>
          <w:sz w:val="22"/>
          <w:szCs w:val="22"/>
        </w:rPr>
        <w:t>о</w:t>
      </w:r>
      <w:r w:rsidRPr="002F4D3E">
        <w:rPr>
          <w:sz w:val="22"/>
          <w:szCs w:val="22"/>
        </w:rPr>
        <w:t>движный контакт.</w:t>
      </w:r>
    </w:p>
    <w:p w:rsidR="002F4D3E" w:rsidRPr="002F4D3E" w:rsidRDefault="002F4D3E" w:rsidP="00306855">
      <w:pPr>
        <w:pStyle w:val="a6"/>
        <w:spacing w:after="0"/>
        <w:ind w:firstLine="284"/>
        <w:rPr>
          <w:sz w:val="22"/>
          <w:szCs w:val="22"/>
        </w:rPr>
      </w:pPr>
      <w:r w:rsidRPr="002F4D3E">
        <w:rPr>
          <w:sz w:val="22"/>
          <w:szCs w:val="22"/>
        </w:rPr>
        <w:t xml:space="preserve">Время срабатывания теплового </w:t>
      </w:r>
      <w:proofErr w:type="spellStart"/>
      <w:r w:rsidRPr="002F4D3E">
        <w:rPr>
          <w:sz w:val="22"/>
          <w:szCs w:val="22"/>
        </w:rPr>
        <w:t>расцепителя</w:t>
      </w:r>
      <w:proofErr w:type="spellEnd"/>
      <w:r w:rsidRPr="002F4D3E">
        <w:rPr>
          <w:sz w:val="22"/>
          <w:szCs w:val="22"/>
        </w:rPr>
        <w:t xml:space="preserve"> зависит от величины превышения протекающего в цепи т</w:t>
      </w:r>
      <w:r w:rsidRPr="002F4D3E">
        <w:rPr>
          <w:sz w:val="22"/>
          <w:szCs w:val="22"/>
        </w:rPr>
        <w:t>о</w:t>
      </w:r>
      <w:r w:rsidRPr="002F4D3E">
        <w:rPr>
          <w:sz w:val="22"/>
          <w:szCs w:val="22"/>
        </w:rPr>
        <w:t xml:space="preserve">ка над номинальным током АВ. Чем больше это превышение, тем быстрее сработает </w:t>
      </w:r>
      <w:proofErr w:type="spellStart"/>
      <w:r w:rsidRPr="002F4D3E">
        <w:rPr>
          <w:sz w:val="22"/>
          <w:szCs w:val="22"/>
        </w:rPr>
        <w:t>расцепитель</w:t>
      </w:r>
      <w:proofErr w:type="spellEnd"/>
      <w:r w:rsidRPr="002F4D3E">
        <w:rPr>
          <w:sz w:val="22"/>
          <w:szCs w:val="22"/>
        </w:rPr>
        <w:t>.</w:t>
      </w:r>
    </w:p>
    <w:p w:rsidR="002F4D3E" w:rsidRPr="002F4D3E" w:rsidRDefault="002F4D3E" w:rsidP="00306855">
      <w:pPr>
        <w:pStyle w:val="a6"/>
        <w:spacing w:after="0"/>
        <w:ind w:firstLine="284"/>
        <w:rPr>
          <w:sz w:val="22"/>
          <w:szCs w:val="22"/>
        </w:rPr>
      </w:pPr>
      <w:r w:rsidRPr="002F4D3E">
        <w:rPr>
          <w:sz w:val="22"/>
          <w:szCs w:val="22"/>
        </w:rPr>
        <w:t xml:space="preserve">Токи </w:t>
      </w:r>
      <w:proofErr w:type="spellStart"/>
      <w:r w:rsidRPr="002F4D3E">
        <w:rPr>
          <w:sz w:val="22"/>
          <w:szCs w:val="22"/>
        </w:rPr>
        <w:t>уставок</w:t>
      </w:r>
      <w:proofErr w:type="spellEnd"/>
      <w:r w:rsidRPr="002F4D3E">
        <w:rPr>
          <w:sz w:val="22"/>
          <w:szCs w:val="22"/>
        </w:rPr>
        <w:t xml:space="preserve"> автоматических выключателей, служащих для защиты отдельных участков сети, следует выбирать по возможности </w:t>
      </w:r>
      <w:proofErr w:type="gramStart"/>
      <w:r w:rsidRPr="002F4D3E">
        <w:rPr>
          <w:sz w:val="22"/>
          <w:szCs w:val="22"/>
        </w:rPr>
        <w:t>наименьшими</w:t>
      </w:r>
      <w:proofErr w:type="gramEnd"/>
      <w:r w:rsidRPr="002F4D3E">
        <w:rPr>
          <w:sz w:val="22"/>
          <w:szCs w:val="22"/>
        </w:rPr>
        <w:t xml:space="preserve"> по расчетным токам этих участков или по номинальным токам </w:t>
      </w:r>
      <w:proofErr w:type="spellStart"/>
      <w:r w:rsidRPr="002F4D3E">
        <w:rPr>
          <w:sz w:val="22"/>
          <w:szCs w:val="22"/>
        </w:rPr>
        <w:t>электроприемников</w:t>
      </w:r>
      <w:proofErr w:type="spellEnd"/>
      <w:r w:rsidRPr="002F4D3E">
        <w:rPr>
          <w:sz w:val="22"/>
          <w:szCs w:val="22"/>
        </w:rPr>
        <w:t xml:space="preserve">, но так, чтобы аппараты защиты не отключали электроустановки при кратковременных перегрузках (пусковые токи, пики технологических нагрузок, токи при </w:t>
      </w:r>
      <w:proofErr w:type="spellStart"/>
      <w:r w:rsidRPr="002F4D3E">
        <w:rPr>
          <w:sz w:val="22"/>
          <w:szCs w:val="22"/>
        </w:rPr>
        <w:t>самозапуске</w:t>
      </w:r>
      <w:proofErr w:type="spellEnd"/>
      <w:r w:rsidRPr="002F4D3E">
        <w:rPr>
          <w:sz w:val="22"/>
          <w:szCs w:val="22"/>
        </w:rPr>
        <w:t xml:space="preserve"> и т.п.).</w:t>
      </w:r>
    </w:p>
    <w:p w:rsidR="002F4D3E" w:rsidRPr="002F4D3E" w:rsidRDefault="002F4D3E" w:rsidP="00306855">
      <w:pPr>
        <w:pStyle w:val="a6"/>
        <w:spacing w:after="0"/>
        <w:ind w:firstLine="284"/>
        <w:rPr>
          <w:sz w:val="22"/>
          <w:szCs w:val="22"/>
        </w:rPr>
      </w:pPr>
      <w:r w:rsidRPr="002F4D3E">
        <w:rPr>
          <w:sz w:val="22"/>
          <w:szCs w:val="22"/>
        </w:rPr>
        <w:t>Следует обращать внимание на маркировку и характеристики АВ.</w:t>
      </w:r>
    </w:p>
    <w:p w:rsidR="002F4D3E" w:rsidRPr="002F4D3E" w:rsidRDefault="002F4D3E" w:rsidP="00306855">
      <w:pPr>
        <w:pStyle w:val="a6"/>
        <w:spacing w:after="0"/>
        <w:ind w:firstLine="284"/>
        <w:rPr>
          <w:sz w:val="22"/>
          <w:szCs w:val="22"/>
        </w:rPr>
      </w:pPr>
      <w:r w:rsidRPr="002F4D3E">
        <w:rPr>
          <w:sz w:val="22"/>
          <w:szCs w:val="22"/>
        </w:rPr>
        <w:t>В маркировке указываются:</w:t>
      </w:r>
    </w:p>
    <w:p w:rsidR="002F4D3E" w:rsidRPr="002F4D3E" w:rsidRDefault="002F4D3E" w:rsidP="00306855">
      <w:pPr>
        <w:pStyle w:val="a6"/>
        <w:spacing w:after="0"/>
        <w:ind w:firstLine="284"/>
        <w:rPr>
          <w:sz w:val="22"/>
          <w:szCs w:val="22"/>
        </w:rPr>
      </w:pPr>
      <w:r w:rsidRPr="002F4D3E">
        <w:rPr>
          <w:sz w:val="22"/>
          <w:szCs w:val="22"/>
        </w:rPr>
        <w:t>- модель автоматического выключателя;</w:t>
      </w:r>
    </w:p>
    <w:p w:rsidR="002F4D3E" w:rsidRPr="002F4D3E" w:rsidRDefault="002F4D3E" w:rsidP="00306855">
      <w:pPr>
        <w:pStyle w:val="a6"/>
        <w:spacing w:after="0"/>
        <w:ind w:firstLine="284"/>
        <w:rPr>
          <w:sz w:val="22"/>
          <w:szCs w:val="22"/>
        </w:rPr>
      </w:pPr>
      <w:r w:rsidRPr="002F4D3E">
        <w:rPr>
          <w:sz w:val="22"/>
          <w:szCs w:val="22"/>
        </w:rPr>
        <w:t>- номинальный ток - максимальный ток электрической сети, при котором автоматический выключатель способен длительно работать без аварийного отключения цепи. Стандартные значения номинальных токов автоматических выключателей для сетей жилых и общественных зданий: 10, 16, 25, 32, 40, 63</w:t>
      </w:r>
      <w:proofErr w:type="gramStart"/>
      <w:r w:rsidRPr="002F4D3E">
        <w:rPr>
          <w:sz w:val="22"/>
          <w:szCs w:val="22"/>
        </w:rPr>
        <w:t xml:space="preserve"> А</w:t>
      </w:r>
      <w:proofErr w:type="gramEnd"/>
      <w:r w:rsidRPr="002F4D3E">
        <w:rPr>
          <w:sz w:val="22"/>
          <w:szCs w:val="22"/>
        </w:rPr>
        <w:t>;</w:t>
      </w:r>
    </w:p>
    <w:p w:rsidR="002F4D3E" w:rsidRPr="002F4D3E" w:rsidRDefault="002F4D3E" w:rsidP="00306855">
      <w:pPr>
        <w:pStyle w:val="a6"/>
        <w:spacing w:after="0"/>
        <w:ind w:firstLine="284"/>
        <w:rPr>
          <w:sz w:val="22"/>
          <w:szCs w:val="22"/>
        </w:rPr>
      </w:pPr>
      <w:r w:rsidRPr="002F4D3E">
        <w:rPr>
          <w:sz w:val="22"/>
          <w:szCs w:val="22"/>
        </w:rPr>
        <w:t>- номинальное напряжение - максимальное напряжение сети в Вольтах, на которое рассчитан автомат</w:t>
      </w:r>
      <w:r w:rsidRPr="002F4D3E">
        <w:rPr>
          <w:sz w:val="22"/>
          <w:szCs w:val="22"/>
        </w:rPr>
        <w:t>и</w:t>
      </w:r>
      <w:r w:rsidRPr="002F4D3E">
        <w:rPr>
          <w:sz w:val="22"/>
          <w:szCs w:val="22"/>
        </w:rPr>
        <w:t>ческий выключатель;</w:t>
      </w:r>
    </w:p>
    <w:p w:rsidR="002F4D3E" w:rsidRPr="002F4D3E" w:rsidRDefault="002F4D3E" w:rsidP="00306855">
      <w:pPr>
        <w:pStyle w:val="a6"/>
        <w:spacing w:after="0"/>
        <w:ind w:firstLine="284"/>
        <w:rPr>
          <w:sz w:val="22"/>
          <w:szCs w:val="22"/>
        </w:rPr>
      </w:pPr>
      <w:r w:rsidRPr="002F4D3E">
        <w:rPr>
          <w:sz w:val="22"/>
          <w:szCs w:val="22"/>
        </w:rPr>
        <w:t>- предельная отключающая способность автоматического выключателя - максимальный ток короткого замыкания в Амперах, который способен отключить данный АВ сохранив при этом свою работоспосо</w:t>
      </w:r>
      <w:r w:rsidRPr="002F4D3E">
        <w:rPr>
          <w:sz w:val="22"/>
          <w:szCs w:val="22"/>
        </w:rPr>
        <w:t>б</w:t>
      </w:r>
      <w:r w:rsidRPr="002F4D3E">
        <w:rPr>
          <w:sz w:val="22"/>
          <w:szCs w:val="22"/>
        </w:rPr>
        <w:t>ность. В случае превышения током короткого замыкания значения указанной предельной отключающей способности возникает вероятность оплавления подвижных контактов АВ и их приваривания друг к другу, т.е. выхода АВ из строя.</w:t>
      </w:r>
    </w:p>
    <w:p w:rsidR="002F4D3E" w:rsidRPr="002F4D3E" w:rsidRDefault="002F4D3E" w:rsidP="00491960">
      <w:pPr>
        <w:pStyle w:val="a6"/>
        <w:spacing w:after="120"/>
        <w:ind w:firstLine="284"/>
        <w:rPr>
          <w:sz w:val="22"/>
          <w:szCs w:val="22"/>
        </w:rPr>
      </w:pPr>
      <w:r w:rsidRPr="002F4D3E">
        <w:rPr>
          <w:sz w:val="22"/>
          <w:szCs w:val="22"/>
        </w:rPr>
        <w:t xml:space="preserve">- характеристика срабатывания - определяет диапазон срабатывания электромагнитного </w:t>
      </w:r>
      <w:proofErr w:type="spellStart"/>
      <w:r w:rsidRPr="002F4D3E">
        <w:rPr>
          <w:sz w:val="22"/>
          <w:szCs w:val="22"/>
        </w:rPr>
        <w:t>расцепителя</w:t>
      </w:r>
      <w:proofErr w:type="spellEnd"/>
      <w:r w:rsidRPr="002F4D3E">
        <w:rPr>
          <w:sz w:val="22"/>
          <w:szCs w:val="22"/>
        </w:rPr>
        <w:t xml:space="preserve"> АВ. Характеристика срабатывания имеет буквенное обозначение. Для защиты электрических сетей жилых и общественных зданий чаще всего применяются АВ с характеристиками B, C, D.</w:t>
      </w:r>
    </w:p>
    <w:p w:rsidR="002F4D3E" w:rsidRPr="00306855" w:rsidRDefault="002F4D3E" w:rsidP="00010255">
      <w:pPr>
        <w:pStyle w:val="a6"/>
        <w:spacing w:after="0"/>
        <w:ind w:firstLine="284"/>
        <w:jc w:val="center"/>
        <w:rPr>
          <w:sz w:val="22"/>
          <w:szCs w:val="22"/>
        </w:rPr>
      </w:pPr>
      <w:r w:rsidRPr="00306855">
        <w:rPr>
          <w:noProof/>
          <w:sz w:val="22"/>
          <w:szCs w:val="22"/>
        </w:rPr>
        <w:drawing>
          <wp:inline distT="0" distB="0" distL="0" distR="0" wp14:anchorId="624DF416" wp14:editId="6399D764">
            <wp:extent cx="5139055" cy="2811145"/>
            <wp:effectExtent l="0" t="0" r="4445" b="8255"/>
            <wp:docPr id="5" name="Рисунок 5" descr="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 5"/>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139055" cy="2811145"/>
                    </a:xfrm>
                    <a:prstGeom prst="rect">
                      <a:avLst/>
                    </a:prstGeom>
                    <a:noFill/>
                    <a:ln>
                      <a:noFill/>
                    </a:ln>
                  </pic:spPr>
                </pic:pic>
              </a:graphicData>
            </a:graphic>
          </wp:inline>
        </w:drawing>
      </w:r>
    </w:p>
    <w:p w:rsidR="002F4D3E" w:rsidRPr="002F4D3E" w:rsidRDefault="002F4D3E" w:rsidP="00491960">
      <w:pPr>
        <w:pStyle w:val="a6"/>
        <w:spacing w:before="120" w:after="120"/>
        <w:ind w:firstLine="284"/>
        <w:jc w:val="center"/>
        <w:rPr>
          <w:sz w:val="22"/>
          <w:szCs w:val="22"/>
        </w:rPr>
      </w:pPr>
      <w:r w:rsidRPr="002F4D3E">
        <w:rPr>
          <w:sz w:val="22"/>
          <w:szCs w:val="22"/>
        </w:rPr>
        <w:t>Рисунок 2. Пример маркировки АВ</w:t>
      </w:r>
    </w:p>
    <w:p w:rsidR="002F4D3E" w:rsidRPr="002F4D3E" w:rsidRDefault="002F4D3E" w:rsidP="00491960">
      <w:pPr>
        <w:pStyle w:val="a6"/>
        <w:spacing w:after="0"/>
        <w:ind w:firstLine="284"/>
        <w:rPr>
          <w:sz w:val="22"/>
          <w:szCs w:val="22"/>
        </w:rPr>
      </w:pPr>
      <w:r w:rsidRPr="002F4D3E">
        <w:rPr>
          <w:sz w:val="22"/>
          <w:szCs w:val="22"/>
        </w:rPr>
        <w:t>Диапазоны токов мгновенного расцепления в зависимости от характеристики срабатывания в соотве</w:t>
      </w:r>
      <w:r w:rsidRPr="002F4D3E">
        <w:rPr>
          <w:sz w:val="22"/>
          <w:szCs w:val="22"/>
        </w:rPr>
        <w:t>т</w:t>
      </w:r>
      <w:r w:rsidRPr="002F4D3E">
        <w:rPr>
          <w:sz w:val="22"/>
          <w:szCs w:val="22"/>
        </w:rPr>
        <w:t>ствии с [12] представлены в таблице 1.</w:t>
      </w:r>
    </w:p>
    <w:p w:rsidR="002F4D3E" w:rsidRPr="002F4D3E" w:rsidRDefault="002F4D3E" w:rsidP="00010255">
      <w:pPr>
        <w:pStyle w:val="a6"/>
        <w:spacing w:after="0"/>
        <w:ind w:firstLine="284"/>
        <w:jc w:val="right"/>
        <w:rPr>
          <w:sz w:val="22"/>
          <w:szCs w:val="22"/>
        </w:rPr>
      </w:pPr>
      <w:r w:rsidRPr="002F4D3E">
        <w:rPr>
          <w:sz w:val="22"/>
          <w:szCs w:val="22"/>
        </w:rPr>
        <w:t>Таблица 1</w:t>
      </w:r>
    </w:p>
    <w:p w:rsidR="002F4D3E" w:rsidRPr="002F4D3E" w:rsidRDefault="002F4D3E" w:rsidP="00010255">
      <w:pPr>
        <w:pStyle w:val="a6"/>
        <w:spacing w:after="0"/>
        <w:ind w:firstLine="284"/>
        <w:jc w:val="center"/>
        <w:rPr>
          <w:sz w:val="22"/>
          <w:szCs w:val="22"/>
        </w:rPr>
      </w:pPr>
      <w:r w:rsidRPr="002F4D3E">
        <w:rPr>
          <w:sz w:val="22"/>
          <w:szCs w:val="22"/>
        </w:rPr>
        <w:t>Диапазоны токов мгновенного расцепления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5252"/>
        <w:gridCol w:w="5253"/>
      </w:tblGrid>
      <w:tr w:rsidR="002F4D3E" w:rsidRPr="00491960" w:rsidTr="002F4D3E">
        <w:tc>
          <w:tcPr>
            <w:tcW w:w="2095"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ind w:firstLine="284"/>
              <w:jc w:val="center"/>
              <w:rPr>
                <w:sz w:val="22"/>
                <w:szCs w:val="22"/>
              </w:rPr>
            </w:pPr>
            <w:r w:rsidRPr="00491960">
              <w:rPr>
                <w:rStyle w:val="a5"/>
                <w:b w:val="0"/>
                <w:sz w:val="22"/>
                <w:szCs w:val="22"/>
              </w:rPr>
              <w:lastRenderedPageBreak/>
              <w:t>Характеристика срабатывания</w:t>
            </w:r>
            <w:r w:rsidRPr="00491960">
              <w:rPr>
                <w:sz w:val="22"/>
                <w:szCs w:val="22"/>
              </w:rPr>
              <w:br/>
            </w:r>
            <w:r w:rsidRPr="00491960">
              <w:rPr>
                <w:rStyle w:val="a5"/>
                <w:b w:val="0"/>
                <w:sz w:val="22"/>
                <w:szCs w:val="22"/>
              </w:rPr>
              <w:t>(тип АВ)</w:t>
            </w:r>
          </w:p>
        </w:tc>
        <w:tc>
          <w:tcPr>
            <w:tcW w:w="2095"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ind w:firstLine="284"/>
              <w:jc w:val="center"/>
              <w:rPr>
                <w:sz w:val="22"/>
                <w:szCs w:val="22"/>
              </w:rPr>
            </w:pPr>
            <w:r w:rsidRPr="00491960">
              <w:rPr>
                <w:rStyle w:val="a5"/>
                <w:b w:val="0"/>
                <w:sz w:val="22"/>
                <w:szCs w:val="22"/>
              </w:rPr>
              <w:t>Диапазон</w:t>
            </w:r>
          </w:p>
        </w:tc>
      </w:tr>
      <w:tr w:rsidR="002F4D3E" w:rsidRPr="002F4D3E" w:rsidTr="002F4D3E">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B</w:t>
            </w:r>
          </w:p>
        </w:tc>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Свыше 3 до 5 включительно</w:t>
            </w:r>
          </w:p>
        </w:tc>
      </w:tr>
      <w:tr w:rsidR="002F4D3E" w:rsidRPr="002F4D3E" w:rsidTr="002F4D3E">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C</w:t>
            </w:r>
          </w:p>
        </w:tc>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Свыше 5 до 10 включительно</w:t>
            </w:r>
          </w:p>
        </w:tc>
      </w:tr>
      <w:tr w:rsidR="002F4D3E" w:rsidRPr="002F4D3E" w:rsidTr="002F4D3E">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D</w:t>
            </w:r>
          </w:p>
        </w:tc>
        <w:tc>
          <w:tcPr>
            <w:tcW w:w="209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r w:rsidRPr="002F4D3E">
              <w:rPr>
                <w:sz w:val="22"/>
                <w:szCs w:val="22"/>
              </w:rPr>
              <w:t>Свыше 10 до 20 включительно</w:t>
            </w:r>
          </w:p>
        </w:tc>
      </w:tr>
      <w:tr w:rsidR="002F4D3E" w:rsidRPr="002F4D3E" w:rsidTr="002F4D3E">
        <w:tc>
          <w:tcPr>
            <w:tcW w:w="4190" w:type="pct"/>
            <w:gridSpan w:val="2"/>
            <w:tcBorders>
              <w:top w:val="single" w:sz="6" w:space="0" w:color="000000"/>
              <w:left w:val="single" w:sz="6" w:space="0" w:color="000000"/>
              <w:bottom w:val="single" w:sz="6" w:space="0" w:color="000000"/>
              <w:right w:val="single" w:sz="6" w:space="0" w:color="000000"/>
            </w:tcBorders>
            <w:hideMark/>
          </w:tcPr>
          <w:p w:rsidR="002F4D3E" w:rsidRPr="002F4D3E" w:rsidRDefault="002F4D3E" w:rsidP="00010255">
            <w:pPr>
              <w:pStyle w:val="a6"/>
              <w:spacing w:after="0"/>
              <w:ind w:firstLine="284"/>
              <w:rPr>
                <w:sz w:val="22"/>
                <w:szCs w:val="22"/>
              </w:rPr>
            </w:pPr>
            <w:proofErr w:type="gramStart"/>
            <w:r w:rsidRPr="002F4D3E">
              <w:rPr>
                <w:sz w:val="22"/>
                <w:szCs w:val="22"/>
              </w:rPr>
              <w:t>I</w:t>
            </w:r>
            <w:proofErr w:type="gramEnd"/>
            <w:r w:rsidRPr="002F4D3E">
              <w:rPr>
                <w:sz w:val="22"/>
                <w:szCs w:val="22"/>
                <w:vertAlign w:val="subscript"/>
              </w:rPr>
              <w:t>Н</w:t>
            </w:r>
            <w:r w:rsidRPr="002F4D3E">
              <w:rPr>
                <w:sz w:val="22"/>
                <w:szCs w:val="22"/>
              </w:rPr>
              <w:t xml:space="preserve"> - номинальный ток АВ.</w:t>
            </w:r>
          </w:p>
        </w:tc>
      </w:tr>
    </w:tbl>
    <w:p w:rsidR="00491960" w:rsidRDefault="00491960" w:rsidP="00010255">
      <w:pPr>
        <w:pStyle w:val="a6"/>
        <w:spacing w:after="0"/>
        <w:ind w:firstLine="284"/>
        <w:jc w:val="left"/>
        <w:rPr>
          <w:sz w:val="22"/>
          <w:szCs w:val="22"/>
        </w:rPr>
      </w:pPr>
    </w:p>
    <w:p w:rsidR="002F4D3E" w:rsidRPr="002F4D3E" w:rsidRDefault="002F4D3E" w:rsidP="00491960">
      <w:pPr>
        <w:pStyle w:val="a6"/>
        <w:spacing w:after="0"/>
        <w:ind w:firstLine="284"/>
        <w:rPr>
          <w:sz w:val="22"/>
          <w:szCs w:val="22"/>
        </w:rPr>
      </w:pPr>
      <w:r w:rsidRPr="002F4D3E">
        <w:rPr>
          <w:sz w:val="22"/>
          <w:szCs w:val="22"/>
        </w:rPr>
        <w:t>Выбор автоматического выключателя осуществляется по следующим параметрам:</w:t>
      </w:r>
    </w:p>
    <w:p w:rsidR="002F4D3E" w:rsidRPr="002F4D3E" w:rsidRDefault="002F4D3E" w:rsidP="00491960">
      <w:pPr>
        <w:pStyle w:val="a6"/>
        <w:spacing w:after="0"/>
        <w:ind w:firstLine="284"/>
        <w:rPr>
          <w:sz w:val="22"/>
          <w:szCs w:val="22"/>
        </w:rPr>
      </w:pPr>
      <w:r w:rsidRPr="002F4D3E">
        <w:rPr>
          <w:sz w:val="22"/>
          <w:szCs w:val="22"/>
        </w:rPr>
        <w:t>- по количеству полюсов. Одно- и двухполюсные АВ применяются для однофазной сети, а тре</w:t>
      </w:r>
      <w:proofErr w:type="gramStart"/>
      <w:r w:rsidRPr="002F4D3E">
        <w:rPr>
          <w:sz w:val="22"/>
          <w:szCs w:val="22"/>
        </w:rPr>
        <w:t>х-</w:t>
      </w:r>
      <w:proofErr w:type="gramEnd"/>
      <w:r w:rsidRPr="002F4D3E">
        <w:rPr>
          <w:sz w:val="22"/>
          <w:szCs w:val="22"/>
        </w:rPr>
        <w:t xml:space="preserve"> и </w:t>
      </w:r>
      <w:proofErr w:type="spellStart"/>
      <w:r w:rsidRPr="002F4D3E">
        <w:rPr>
          <w:sz w:val="22"/>
          <w:szCs w:val="22"/>
        </w:rPr>
        <w:t>чет</w:t>
      </w:r>
      <w:r w:rsidRPr="002F4D3E">
        <w:rPr>
          <w:sz w:val="22"/>
          <w:szCs w:val="22"/>
        </w:rPr>
        <w:t>ы</w:t>
      </w:r>
      <w:r w:rsidRPr="002F4D3E">
        <w:rPr>
          <w:sz w:val="22"/>
          <w:szCs w:val="22"/>
        </w:rPr>
        <w:t>рехполюсные</w:t>
      </w:r>
      <w:proofErr w:type="spellEnd"/>
      <w:r w:rsidRPr="002F4D3E">
        <w:rPr>
          <w:sz w:val="22"/>
          <w:szCs w:val="22"/>
        </w:rPr>
        <w:t xml:space="preserve"> АВ - в трехфазной сети;</w:t>
      </w:r>
    </w:p>
    <w:p w:rsidR="002F4D3E" w:rsidRPr="002F4D3E" w:rsidRDefault="002F4D3E" w:rsidP="00491960">
      <w:pPr>
        <w:pStyle w:val="a6"/>
        <w:spacing w:after="0"/>
        <w:ind w:firstLine="284"/>
        <w:rPr>
          <w:sz w:val="22"/>
          <w:szCs w:val="22"/>
        </w:rPr>
      </w:pPr>
      <w:r w:rsidRPr="002F4D3E">
        <w:rPr>
          <w:sz w:val="22"/>
          <w:szCs w:val="22"/>
        </w:rPr>
        <w:t>- по номинальному напряжению. Номинальное напряжение АВ должно быть больше или равно ном</w:t>
      </w:r>
      <w:r w:rsidRPr="002F4D3E">
        <w:rPr>
          <w:sz w:val="22"/>
          <w:szCs w:val="22"/>
        </w:rPr>
        <w:t>и</w:t>
      </w:r>
      <w:r w:rsidRPr="002F4D3E">
        <w:rPr>
          <w:sz w:val="22"/>
          <w:szCs w:val="22"/>
        </w:rPr>
        <w:t>нальному значению напряжения защищаемой им цепи;</w:t>
      </w:r>
    </w:p>
    <w:p w:rsidR="002F4D3E" w:rsidRPr="002F4D3E" w:rsidRDefault="002F4D3E" w:rsidP="00491960">
      <w:pPr>
        <w:pStyle w:val="a6"/>
        <w:spacing w:after="0"/>
        <w:ind w:firstLine="284"/>
        <w:rPr>
          <w:sz w:val="22"/>
          <w:szCs w:val="22"/>
        </w:rPr>
      </w:pPr>
      <w:r w:rsidRPr="002F4D3E">
        <w:rPr>
          <w:sz w:val="22"/>
          <w:szCs w:val="22"/>
        </w:rPr>
        <w:t>- по характеристике срабатывания. Характеристику срабатывания АВ можно выбрать согласно таблице 1;</w:t>
      </w:r>
    </w:p>
    <w:p w:rsidR="002F4D3E" w:rsidRPr="002F4D3E" w:rsidRDefault="002F4D3E" w:rsidP="00491960">
      <w:pPr>
        <w:pStyle w:val="a6"/>
        <w:spacing w:after="0"/>
        <w:ind w:firstLine="284"/>
        <w:rPr>
          <w:sz w:val="22"/>
          <w:szCs w:val="22"/>
        </w:rPr>
      </w:pPr>
      <w:r w:rsidRPr="002F4D3E">
        <w:rPr>
          <w:sz w:val="22"/>
          <w:szCs w:val="22"/>
        </w:rPr>
        <w:t>- по номинальному току. Определить необходимый номинальный ток АВ можно по мощности или по сечению жил кабеля.</w:t>
      </w:r>
    </w:p>
    <w:p w:rsidR="002F4D3E" w:rsidRPr="002F4D3E" w:rsidRDefault="002F4D3E" w:rsidP="00010255">
      <w:pPr>
        <w:pStyle w:val="a6"/>
        <w:spacing w:after="0"/>
        <w:ind w:firstLine="284"/>
        <w:jc w:val="left"/>
        <w:rPr>
          <w:sz w:val="22"/>
          <w:szCs w:val="22"/>
        </w:rPr>
      </w:pPr>
      <w:r w:rsidRPr="002F4D3E">
        <w:rPr>
          <w:rStyle w:val="a5"/>
          <w:sz w:val="22"/>
          <w:szCs w:val="22"/>
        </w:rPr>
        <w:t>Устройства защитного отключения дифференциального тока (УДТ)</w:t>
      </w:r>
    </w:p>
    <w:p w:rsidR="002F4D3E" w:rsidRPr="002F4D3E" w:rsidRDefault="002F4D3E" w:rsidP="00491960">
      <w:pPr>
        <w:pStyle w:val="a6"/>
        <w:spacing w:after="0"/>
        <w:ind w:firstLine="284"/>
        <w:rPr>
          <w:sz w:val="22"/>
          <w:szCs w:val="22"/>
        </w:rPr>
      </w:pPr>
      <w:r w:rsidRPr="002F4D3E">
        <w:rPr>
          <w:sz w:val="22"/>
          <w:szCs w:val="22"/>
        </w:rPr>
        <w:t>Устройство защитного отключения дифференциального тока или, как часто говорят, "УЗО" - это комм</w:t>
      </w:r>
      <w:r w:rsidRPr="002F4D3E">
        <w:rPr>
          <w:sz w:val="22"/>
          <w:szCs w:val="22"/>
        </w:rPr>
        <w:t>у</w:t>
      </w:r>
      <w:r w:rsidRPr="002F4D3E">
        <w:rPr>
          <w:sz w:val="22"/>
          <w:szCs w:val="22"/>
        </w:rPr>
        <w:t>тационный аппарат, предназначенный для защиты электрической цепи от токов утечки.</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2114875A" wp14:editId="2B994C68">
            <wp:extent cx="5054600" cy="4064000"/>
            <wp:effectExtent l="0" t="0" r="0" b="0"/>
            <wp:docPr id="6" name="Рисунок 6" descr="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 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054600" cy="40640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3. Принцип работы УДТ</w:t>
      </w:r>
    </w:p>
    <w:p w:rsidR="002F4D3E" w:rsidRPr="002F4D3E" w:rsidRDefault="002F4D3E" w:rsidP="00491960">
      <w:pPr>
        <w:pStyle w:val="a6"/>
        <w:spacing w:after="0"/>
        <w:ind w:firstLine="284"/>
        <w:rPr>
          <w:sz w:val="22"/>
          <w:szCs w:val="22"/>
        </w:rPr>
      </w:pPr>
      <w:r w:rsidRPr="002F4D3E">
        <w:rPr>
          <w:sz w:val="22"/>
          <w:szCs w:val="22"/>
        </w:rPr>
        <w:t>Ток утечки - это ток, проходящий по нежелательным, в нормальных условиях эксплуатации, провод</w:t>
      </w:r>
      <w:r w:rsidRPr="002F4D3E">
        <w:rPr>
          <w:sz w:val="22"/>
          <w:szCs w:val="22"/>
        </w:rPr>
        <w:t>я</w:t>
      </w:r>
      <w:r w:rsidRPr="002F4D3E">
        <w:rPr>
          <w:sz w:val="22"/>
          <w:szCs w:val="22"/>
        </w:rPr>
        <w:t>щим путям.</w:t>
      </w:r>
    </w:p>
    <w:p w:rsidR="002F4D3E" w:rsidRPr="002F4D3E" w:rsidRDefault="002F4D3E" w:rsidP="00491960">
      <w:pPr>
        <w:pStyle w:val="a6"/>
        <w:spacing w:after="0"/>
        <w:ind w:firstLine="284"/>
        <w:rPr>
          <w:sz w:val="22"/>
          <w:szCs w:val="22"/>
        </w:rPr>
      </w:pPr>
      <w:r w:rsidRPr="002F4D3E">
        <w:rPr>
          <w:sz w:val="22"/>
          <w:szCs w:val="22"/>
        </w:rPr>
        <w:t>В нормальном режиме работы электроустановки, электрический ток протекает через проводники внутри нее, как предусмотрено конструкцией. От других токопроводящих элементов конструкции (металлические корпус, рама, каркас), проводники отделены изоляцией, сопротивление которой не позволяет создать эле</w:t>
      </w:r>
      <w:r w:rsidRPr="002F4D3E">
        <w:rPr>
          <w:sz w:val="22"/>
          <w:szCs w:val="22"/>
        </w:rPr>
        <w:t>к</w:t>
      </w:r>
      <w:r w:rsidRPr="002F4D3E">
        <w:rPr>
          <w:sz w:val="22"/>
          <w:szCs w:val="22"/>
        </w:rPr>
        <w:t>трическую цепь.</w:t>
      </w:r>
    </w:p>
    <w:p w:rsidR="002F4D3E" w:rsidRPr="002F4D3E" w:rsidRDefault="002F4D3E" w:rsidP="00010255">
      <w:pPr>
        <w:pStyle w:val="a6"/>
        <w:spacing w:after="0"/>
        <w:ind w:firstLine="284"/>
        <w:jc w:val="center"/>
        <w:rPr>
          <w:sz w:val="22"/>
          <w:szCs w:val="22"/>
        </w:rPr>
      </w:pPr>
      <w:r w:rsidRPr="002F4D3E">
        <w:rPr>
          <w:noProof/>
          <w:sz w:val="22"/>
          <w:szCs w:val="22"/>
        </w:rPr>
        <w:lastRenderedPageBreak/>
        <w:drawing>
          <wp:inline distT="0" distB="0" distL="0" distR="0" wp14:anchorId="3314FAEA" wp14:editId="46EAA146">
            <wp:extent cx="2362200" cy="2243455"/>
            <wp:effectExtent l="0" t="0" r="0" b="4445"/>
            <wp:docPr id="7" name="Рисунок 7" descr="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к 7"/>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362200" cy="224345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4. Пример конструкции УДТ</w:t>
      </w:r>
    </w:p>
    <w:p w:rsidR="002F4D3E" w:rsidRPr="002F4D3E" w:rsidRDefault="002F4D3E" w:rsidP="00491960">
      <w:pPr>
        <w:pStyle w:val="a6"/>
        <w:spacing w:after="0"/>
        <w:ind w:firstLine="284"/>
        <w:rPr>
          <w:sz w:val="22"/>
          <w:szCs w:val="22"/>
        </w:rPr>
      </w:pPr>
      <w:r w:rsidRPr="002F4D3E">
        <w:rPr>
          <w:sz w:val="22"/>
          <w:szCs w:val="22"/>
        </w:rPr>
        <w:t>Если по какой-то причине (повреждение, влажность, токопроводящая пыль и т.п.) сопротивление изол</w:t>
      </w:r>
      <w:r w:rsidRPr="002F4D3E">
        <w:rPr>
          <w:sz w:val="22"/>
          <w:szCs w:val="22"/>
        </w:rPr>
        <w:t>я</w:t>
      </w:r>
      <w:r w:rsidRPr="002F4D3E">
        <w:rPr>
          <w:sz w:val="22"/>
          <w:szCs w:val="22"/>
        </w:rPr>
        <w:t>ции уменьшилось, на корпусе или других токопроводящих элементах установки появляется потенциал. Сам по себе ток утечки не возникнет, необходимо создать цепь, соединяющую электрический прибор с поте</w:t>
      </w:r>
      <w:r w:rsidRPr="002F4D3E">
        <w:rPr>
          <w:sz w:val="22"/>
          <w:szCs w:val="22"/>
        </w:rPr>
        <w:t>н</w:t>
      </w:r>
      <w:r w:rsidRPr="002F4D3E">
        <w:rPr>
          <w:sz w:val="22"/>
          <w:szCs w:val="22"/>
        </w:rPr>
        <w:t xml:space="preserve">циалом на корпусе с землей или </w:t>
      </w:r>
      <w:proofErr w:type="spellStart"/>
      <w:r w:rsidRPr="002F4D3E">
        <w:rPr>
          <w:sz w:val="22"/>
          <w:szCs w:val="22"/>
        </w:rPr>
        <w:t>нейтралью</w:t>
      </w:r>
      <w:proofErr w:type="spellEnd"/>
      <w:r w:rsidRPr="002F4D3E">
        <w:rPr>
          <w:sz w:val="22"/>
          <w:szCs w:val="22"/>
        </w:rPr>
        <w:t>. Здесь возможно несколько вариантов.</w:t>
      </w:r>
    </w:p>
    <w:p w:rsidR="002F4D3E" w:rsidRPr="002F4D3E" w:rsidRDefault="002F4D3E" w:rsidP="00491960">
      <w:pPr>
        <w:pStyle w:val="a6"/>
        <w:spacing w:after="0"/>
        <w:ind w:firstLine="284"/>
        <w:rPr>
          <w:sz w:val="22"/>
          <w:szCs w:val="22"/>
        </w:rPr>
      </w:pPr>
      <w:r w:rsidRPr="002F4D3E">
        <w:rPr>
          <w:sz w:val="22"/>
          <w:szCs w:val="22"/>
        </w:rPr>
        <w:t>В первом случае, корпус электроустановки, например, бытовой техники, касается металлического пр</w:t>
      </w:r>
      <w:r w:rsidRPr="002F4D3E">
        <w:rPr>
          <w:sz w:val="22"/>
          <w:szCs w:val="22"/>
        </w:rPr>
        <w:t>о</w:t>
      </w:r>
      <w:r w:rsidRPr="002F4D3E">
        <w:rPr>
          <w:sz w:val="22"/>
          <w:szCs w:val="22"/>
        </w:rPr>
        <w:t>водника, имеющего контакт с землей. В точке касания замыкается цепь, и возникает ток утечки. Если ко</w:t>
      </w:r>
      <w:r w:rsidRPr="002F4D3E">
        <w:rPr>
          <w:sz w:val="22"/>
          <w:szCs w:val="22"/>
        </w:rPr>
        <w:t>н</w:t>
      </w:r>
      <w:r w:rsidRPr="002F4D3E">
        <w:rPr>
          <w:sz w:val="22"/>
          <w:szCs w:val="22"/>
        </w:rPr>
        <w:t>такт достаточно надежный, то сила тока возрастет до порога срабатывания автоматического выключателя в щитке питания. При слабом контакте может возникнуть искрение, локальный нагрев точки касания, что приводит к оплавлению и дальнейшему повреждению изоляции проводов, возгоранию и пожару.</w:t>
      </w:r>
    </w:p>
    <w:p w:rsidR="002F4D3E" w:rsidRPr="002F4D3E" w:rsidRDefault="002F4D3E" w:rsidP="00491960">
      <w:pPr>
        <w:pStyle w:val="a6"/>
        <w:spacing w:after="0"/>
        <w:ind w:firstLine="284"/>
        <w:rPr>
          <w:sz w:val="22"/>
          <w:szCs w:val="22"/>
        </w:rPr>
      </w:pPr>
      <w:r w:rsidRPr="002F4D3E">
        <w:rPr>
          <w:sz w:val="22"/>
          <w:szCs w:val="22"/>
        </w:rPr>
        <w:t>В другом случае, корпус электроустановки не имеет контакта с заземленными предметами и сам не з</w:t>
      </w:r>
      <w:r w:rsidRPr="002F4D3E">
        <w:rPr>
          <w:sz w:val="22"/>
          <w:szCs w:val="22"/>
        </w:rPr>
        <w:t>а</w:t>
      </w:r>
      <w:r w:rsidRPr="002F4D3E">
        <w:rPr>
          <w:sz w:val="22"/>
          <w:szCs w:val="22"/>
        </w:rPr>
        <w:t>землен. При касании внешних панелей человеком, возникает нагрузка, т.к. тело человека является прово</w:t>
      </w:r>
      <w:r w:rsidRPr="002F4D3E">
        <w:rPr>
          <w:sz w:val="22"/>
          <w:szCs w:val="22"/>
        </w:rPr>
        <w:t>д</w:t>
      </w:r>
      <w:r w:rsidRPr="002F4D3E">
        <w:rPr>
          <w:sz w:val="22"/>
          <w:szCs w:val="22"/>
        </w:rPr>
        <w:t xml:space="preserve">ником, и через него протекает электрический ток. Поскольку сопротивление тела человека велико, сила тока недостаточна для срабатывания автоматического выключателя в щитке питания и человек получает </w:t>
      </w:r>
      <w:proofErr w:type="spellStart"/>
      <w:r w:rsidRPr="002F4D3E">
        <w:rPr>
          <w:sz w:val="22"/>
          <w:szCs w:val="22"/>
        </w:rPr>
        <w:t>электротравму</w:t>
      </w:r>
      <w:proofErr w:type="spellEnd"/>
      <w:r w:rsidRPr="002F4D3E">
        <w:rPr>
          <w:sz w:val="22"/>
          <w:szCs w:val="22"/>
        </w:rPr>
        <w:t xml:space="preserve"> вплоть до летального исхода.</w:t>
      </w:r>
    </w:p>
    <w:p w:rsidR="002F4D3E" w:rsidRPr="002F4D3E" w:rsidRDefault="002F4D3E" w:rsidP="00491960">
      <w:pPr>
        <w:pStyle w:val="a6"/>
        <w:spacing w:after="0"/>
        <w:ind w:firstLine="284"/>
        <w:rPr>
          <w:sz w:val="22"/>
          <w:szCs w:val="22"/>
        </w:rPr>
      </w:pPr>
      <w:r w:rsidRPr="002F4D3E">
        <w:rPr>
          <w:sz w:val="22"/>
          <w:szCs w:val="22"/>
        </w:rPr>
        <w:t>Таким образом, УДТ обеспечивает защиту человека от поражения электрическим током и защиту от п</w:t>
      </w:r>
      <w:r w:rsidRPr="002F4D3E">
        <w:rPr>
          <w:sz w:val="22"/>
          <w:szCs w:val="22"/>
        </w:rPr>
        <w:t>о</w:t>
      </w:r>
      <w:r w:rsidRPr="002F4D3E">
        <w:rPr>
          <w:sz w:val="22"/>
          <w:szCs w:val="22"/>
        </w:rPr>
        <w:t>жаров.</w:t>
      </w:r>
    </w:p>
    <w:p w:rsidR="002F4D3E" w:rsidRPr="002F4D3E" w:rsidRDefault="002F4D3E" w:rsidP="00491960">
      <w:pPr>
        <w:pStyle w:val="a6"/>
        <w:spacing w:after="0"/>
        <w:ind w:firstLine="284"/>
        <w:rPr>
          <w:sz w:val="22"/>
          <w:szCs w:val="22"/>
        </w:rPr>
      </w:pPr>
      <w:r w:rsidRPr="002F4D3E">
        <w:rPr>
          <w:sz w:val="22"/>
          <w:szCs w:val="22"/>
        </w:rPr>
        <w:t xml:space="preserve">Принцип действия УДТ следующий. При нормальном режиме работы цепи, когда подвижные контакты УДТ замкнуты, прямой ток от фазного провода проходит через </w:t>
      </w:r>
      <w:proofErr w:type="spellStart"/>
      <w:r w:rsidRPr="002F4D3E">
        <w:rPr>
          <w:sz w:val="22"/>
          <w:szCs w:val="22"/>
        </w:rPr>
        <w:t>магнитопровод</w:t>
      </w:r>
      <w:proofErr w:type="spellEnd"/>
      <w:r w:rsidRPr="002F4D3E">
        <w:rPr>
          <w:sz w:val="22"/>
          <w:szCs w:val="22"/>
        </w:rPr>
        <w:t xml:space="preserve"> УДТ, затем через нагрузку, в качестве которой выступают, подключенные </w:t>
      </w:r>
      <w:proofErr w:type="spellStart"/>
      <w:r w:rsidRPr="002F4D3E">
        <w:rPr>
          <w:sz w:val="22"/>
          <w:szCs w:val="22"/>
        </w:rPr>
        <w:t>электропотребители</w:t>
      </w:r>
      <w:proofErr w:type="spellEnd"/>
      <w:r w:rsidRPr="002F4D3E">
        <w:rPr>
          <w:sz w:val="22"/>
          <w:szCs w:val="22"/>
        </w:rPr>
        <w:t xml:space="preserve"> и возвращается обратно в сеть по нул</w:t>
      </w:r>
      <w:r w:rsidRPr="002F4D3E">
        <w:rPr>
          <w:sz w:val="22"/>
          <w:szCs w:val="22"/>
        </w:rPr>
        <w:t>е</w:t>
      </w:r>
      <w:r w:rsidRPr="002F4D3E">
        <w:rPr>
          <w:sz w:val="22"/>
          <w:szCs w:val="22"/>
        </w:rPr>
        <w:t xml:space="preserve">вому проводнику, так же через </w:t>
      </w:r>
      <w:proofErr w:type="spellStart"/>
      <w:r w:rsidRPr="002F4D3E">
        <w:rPr>
          <w:sz w:val="22"/>
          <w:szCs w:val="22"/>
        </w:rPr>
        <w:t>магнитопровод</w:t>
      </w:r>
      <w:proofErr w:type="spellEnd"/>
      <w:r w:rsidRPr="002F4D3E">
        <w:rPr>
          <w:sz w:val="22"/>
          <w:szCs w:val="22"/>
        </w:rPr>
        <w:t xml:space="preserve"> УДТ, при этом величина обратного тока равна величине прямого тока.</w:t>
      </w:r>
    </w:p>
    <w:p w:rsidR="002F4D3E" w:rsidRPr="002F4D3E" w:rsidRDefault="002F4D3E" w:rsidP="00491960">
      <w:pPr>
        <w:pStyle w:val="a6"/>
        <w:spacing w:after="0"/>
        <w:ind w:firstLine="284"/>
        <w:rPr>
          <w:sz w:val="22"/>
          <w:szCs w:val="22"/>
        </w:rPr>
      </w:pPr>
      <w:r w:rsidRPr="002F4D3E">
        <w:rPr>
          <w:sz w:val="22"/>
          <w:szCs w:val="22"/>
        </w:rPr>
        <w:t xml:space="preserve">Прямой </w:t>
      </w:r>
      <w:proofErr w:type="gramStart"/>
      <w:r w:rsidRPr="002F4D3E">
        <w:rPr>
          <w:sz w:val="22"/>
          <w:szCs w:val="22"/>
        </w:rPr>
        <w:t>ток</w:t>
      </w:r>
      <w:proofErr w:type="gramEnd"/>
      <w:r w:rsidRPr="002F4D3E">
        <w:rPr>
          <w:sz w:val="22"/>
          <w:szCs w:val="22"/>
        </w:rPr>
        <w:t xml:space="preserve"> проходя через </w:t>
      </w:r>
      <w:proofErr w:type="spellStart"/>
      <w:r w:rsidRPr="002F4D3E">
        <w:rPr>
          <w:sz w:val="22"/>
          <w:szCs w:val="22"/>
        </w:rPr>
        <w:t>магнитопровод</w:t>
      </w:r>
      <w:proofErr w:type="spellEnd"/>
      <w:r w:rsidRPr="002F4D3E">
        <w:rPr>
          <w:sz w:val="22"/>
          <w:szCs w:val="22"/>
        </w:rPr>
        <w:t xml:space="preserve"> УДТ создает в нем магнитный поток, в свою очередь обра</w:t>
      </w:r>
      <w:r w:rsidRPr="002F4D3E">
        <w:rPr>
          <w:sz w:val="22"/>
          <w:szCs w:val="22"/>
        </w:rPr>
        <w:t>т</w:t>
      </w:r>
      <w:r w:rsidRPr="002F4D3E">
        <w:rPr>
          <w:sz w:val="22"/>
          <w:szCs w:val="22"/>
        </w:rPr>
        <w:t xml:space="preserve">ный ток так же создает в </w:t>
      </w:r>
      <w:proofErr w:type="spellStart"/>
      <w:r w:rsidRPr="002F4D3E">
        <w:rPr>
          <w:sz w:val="22"/>
          <w:szCs w:val="22"/>
        </w:rPr>
        <w:t>магнитопроводе</w:t>
      </w:r>
      <w:proofErr w:type="spellEnd"/>
      <w:r w:rsidRPr="002F4D3E">
        <w:rPr>
          <w:sz w:val="22"/>
          <w:szCs w:val="22"/>
        </w:rPr>
        <w:t xml:space="preserve"> магнитный поток такой же величины, но так как направление т</w:t>
      </w:r>
      <w:r w:rsidRPr="002F4D3E">
        <w:rPr>
          <w:sz w:val="22"/>
          <w:szCs w:val="22"/>
        </w:rPr>
        <w:t>о</w:t>
      </w:r>
      <w:r w:rsidRPr="002F4D3E">
        <w:rPr>
          <w:sz w:val="22"/>
          <w:szCs w:val="22"/>
        </w:rPr>
        <w:t>ков противоположно, то и создаваемые ими магнитные потоки противоположны, т.е. магнитные потоки направлены встречно по отношению друг к другу и соответственно, при равных значениях прямого и о</w:t>
      </w:r>
      <w:r w:rsidRPr="002F4D3E">
        <w:rPr>
          <w:sz w:val="22"/>
          <w:szCs w:val="22"/>
        </w:rPr>
        <w:t>б</w:t>
      </w:r>
      <w:r w:rsidRPr="002F4D3E">
        <w:rPr>
          <w:sz w:val="22"/>
          <w:szCs w:val="22"/>
        </w:rPr>
        <w:t xml:space="preserve">ратного токов, уравновешивают друг друга, в результате чего суммарный магнитный поток в </w:t>
      </w:r>
      <w:proofErr w:type="spellStart"/>
      <w:r w:rsidRPr="002F4D3E">
        <w:rPr>
          <w:sz w:val="22"/>
          <w:szCs w:val="22"/>
        </w:rPr>
        <w:t>магнитопр</w:t>
      </w:r>
      <w:r w:rsidRPr="002F4D3E">
        <w:rPr>
          <w:sz w:val="22"/>
          <w:szCs w:val="22"/>
        </w:rPr>
        <w:t>о</w:t>
      </w:r>
      <w:r w:rsidRPr="002F4D3E">
        <w:rPr>
          <w:sz w:val="22"/>
          <w:szCs w:val="22"/>
        </w:rPr>
        <w:t>воде</w:t>
      </w:r>
      <w:proofErr w:type="spellEnd"/>
      <w:r w:rsidRPr="002F4D3E">
        <w:rPr>
          <w:sz w:val="22"/>
          <w:szCs w:val="22"/>
        </w:rPr>
        <w:t xml:space="preserve"> равен нулю. Так как суммарный магнитный поток в </w:t>
      </w:r>
      <w:proofErr w:type="spellStart"/>
      <w:r w:rsidRPr="002F4D3E">
        <w:rPr>
          <w:sz w:val="22"/>
          <w:szCs w:val="22"/>
        </w:rPr>
        <w:t>магнитопроводе</w:t>
      </w:r>
      <w:proofErr w:type="spellEnd"/>
      <w:r w:rsidRPr="002F4D3E">
        <w:rPr>
          <w:sz w:val="22"/>
          <w:szCs w:val="22"/>
        </w:rPr>
        <w:t xml:space="preserve"> отсутствует (равен нулю), во вт</w:t>
      </w:r>
      <w:r w:rsidRPr="002F4D3E">
        <w:rPr>
          <w:sz w:val="22"/>
          <w:szCs w:val="22"/>
        </w:rPr>
        <w:t>о</w:t>
      </w:r>
      <w:r w:rsidRPr="002F4D3E">
        <w:rPr>
          <w:sz w:val="22"/>
          <w:szCs w:val="22"/>
        </w:rPr>
        <w:t>ричной обмотке ток не индуктируется. Подвижные контакты замкнуты, электрическая цепь включена и находится в нормальном режиме работы.</w:t>
      </w:r>
    </w:p>
    <w:p w:rsidR="002F4D3E" w:rsidRPr="002F4D3E" w:rsidRDefault="002F4D3E" w:rsidP="00491960">
      <w:pPr>
        <w:pStyle w:val="a6"/>
        <w:spacing w:after="0"/>
        <w:ind w:firstLine="284"/>
        <w:rPr>
          <w:sz w:val="22"/>
          <w:szCs w:val="22"/>
        </w:rPr>
      </w:pPr>
      <w:r w:rsidRPr="002F4D3E">
        <w:rPr>
          <w:sz w:val="22"/>
          <w:szCs w:val="22"/>
        </w:rPr>
        <w:t>Если в одном из элементов электрической цепи возникает утечка тока, то часть электрического тока начинает протекать по нежелательному проводящему пути. При этом, часть тока электрической цепи, п</w:t>
      </w:r>
      <w:r w:rsidRPr="002F4D3E">
        <w:rPr>
          <w:sz w:val="22"/>
          <w:szCs w:val="22"/>
        </w:rPr>
        <w:t>о</w:t>
      </w:r>
      <w:r w:rsidRPr="002F4D3E">
        <w:rPr>
          <w:sz w:val="22"/>
          <w:szCs w:val="22"/>
        </w:rPr>
        <w:t xml:space="preserve">ступающая от фазного провода не будет возвращаться в сеть, а проходя по нежелательному проводящему </w:t>
      </w:r>
      <w:proofErr w:type="gramStart"/>
      <w:r w:rsidRPr="002F4D3E">
        <w:rPr>
          <w:sz w:val="22"/>
          <w:szCs w:val="22"/>
        </w:rPr>
        <w:t>пути</w:t>
      </w:r>
      <w:proofErr w:type="gramEnd"/>
      <w:r w:rsidRPr="002F4D3E">
        <w:rPr>
          <w:sz w:val="22"/>
          <w:szCs w:val="22"/>
        </w:rPr>
        <w:t xml:space="preserve"> будет уходить в землю. Следовательно, обратный ток, который будет возвращаться в сеть через </w:t>
      </w:r>
      <w:proofErr w:type="spellStart"/>
      <w:r w:rsidRPr="002F4D3E">
        <w:rPr>
          <w:sz w:val="22"/>
          <w:szCs w:val="22"/>
        </w:rPr>
        <w:t>ма</w:t>
      </w:r>
      <w:r w:rsidRPr="002F4D3E">
        <w:rPr>
          <w:sz w:val="22"/>
          <w:szCs w:val="22"/>
        </w:rPr>
        <w:t>г</w:t>
      </w:r>
      <w:r w:rsidRPr="002F4D3E">
        <w:rPr>
          <w:sz w:val="22"/>
          <w:szCs w:val="22"/>
        </w:rPr>
        <w:t>нитопровод</w:t>
      </w:r>
      <w:proofErr w:type="spellEnd"/>
      <w:r w:rsidRPr="002F4D3E">
        <w:rPr>
          <w:sz w:val="22"/>
          <w:szCs w:val="22"/>
        </w:rPr>
        <w:t xml:space="preserve"> УДТ по нулевому проводу, будет меньше прямого тока, поступающего в сеть, соответственно и величина прямого магнитного потока станет больше величины обратного магнитного потока, в результ</w:t>
      </w:r>
      <w:r w:rsidRPr="002F4D3E">
        <w:rPr>
          <w:sz w:val="22"/>
          <w:szCs w:val="22"/>
        </w:rPr>
        <w:t>а</w:t>
      </w:r>
      <w:r w:rsidRPr="002F4D3E">
        <w:rPr>
          <w:sz w:val="22"/>
          <w:szCs w:val="22"/>
        </w:rPr>
        <w:t xml:space="preserve">те чего в </w:t>
      </w:r>
      <w:proofErr w:type="spellStart"/>
      <w:r w:rsidRPr="002F4D3E">
        <w:rPr>
          <w:sz w:val="22"/>
          <w:szCs w:val="22"/>
        </w:rPr>
        <w:t>магнитопроводе</w:t>
      </w:r>
      <w:proofErr w:type="spellEnd"/>
      <w:r w:rsidRPr="002F4D3E">
        <w:rPr>
          <w:sz w:val="22"/>
          <w:szCs w:val="22"/>
        </w:rPr>
        <w:t xml:space="preserve"> УДТ суммарный магнитный поток уже не будет равен нулю.</w:t>
      </w:r>
    </w:p>
    <w:p w:rsidR="002F4D3E" w:rsidRPr="002F4D3E" w:rsidRDefault="002F4D3E" w:rsidP="00491960">
      <w:pPr>
        <w:pStyle w:val="a6"/>
        <w:spacing w:after="0"/>
        <w:ind w:firstLine="284"/>
        <w:rPr>
          <w:sz w:val="22"/>
          <w:szCs w:val="22"/>
        </w:rPr>
      </w:pPr>
      <w:r w:rsidRPr="002F4D3E">
        <w:rPr>
          <w:sz w:val="22"/>
          <w:szCs w:val="22"/>
        </w:rPr>
        <w:t>Возникший суммарный магнитный поток индуктирует электрический ток во вторичной обмотке, кот</w:t>
      </w:r>
      <w:r w:rsidRPr="002F4D3E">
        <w:rPr>
          <w:sz w:val="22"/>
          <w:szCs w:val="22"/>
        </w:rPr>
        <w:t>о</w:t>
      </w:r>
      <w:r w:rsidRPr="002F4D3E">
        <w:rPr>
          <w:sz w:val="22"/>
          <w:szCs w:val="22"/>
        </w:rPr>
        <w:t>рый проходя через магнитоэлектрическое реле приводит его в работу, а оно, в свою очередь, размыкает п</w:t>
      </w:r>
      <w:r w:rsidRPr="002F4D3E">
        <w:rPr>
          <w:sz w:val="22"/>
          <w:szCs w:val="22"/>
        </w:rPr>
        <w:t>о</w:t>
      </w:r>
      <w:r w:rsidRPr="002F4D3E">
        <w:rPr>
          <w:sz w:val="22"/>
          <w:szCs w:val="22"/>
        </w:rPr>
        <w:t xml:space="preserve">движные </w:t>
      </w:r>
      <w:proofErr w:type="gramStart"/>
      <w:r w:rsidRPr="002F4D3E">
        <w:rPr>
          <w:sz w:val="22"/>
          <w:szCs w:val="22"/>
        </w:rPr>
        <w:t>контакты</w:t>
      </w:r>
      <w:proofErr w:type="gramEnd"/>
      <w:r w:rsidRPr="002F4D3E">
        <w:rPr>
          <w:sz w:val="22"/>
          <w:szCs w:val="22"/>
        </w:rPr>
        <w:t xml:space="preserve"> отключая электрическую цепь.</w:t>
      </w:r>
    </w:p>
    <w:p w:rsidR="002F4D3E" w:rsidRPr="002F4D3E" w:rsidRDefault="002F4D3E" w:rsidP="00491960">
      <w:pPr>
        <w:pStyle w:val="a6"/>
        <w:spacing w:after="0"/>
        <w:ind w:firstLine="284"/>
        <w:rPr>
          <w:sz w:val="22"/>
          <w:szCs w:val="22"/>
        </w:rPr>
      </w:pPr>
      <w:r w:rsidRPr="002F4D3E">
        <w:rPr>
          <w:sz w:val="22"/>
          <w:szCs w:val="22"/>
        </w:rPr>
        <w:t>Устройство защитного отключения дифференциального тока имеет в обиходе и другие названия, напр</w:t>
      </w:r>
      <w:r w:rsidRPr="002F4D3E">
        <w:rPr>
          <w:sz w:val="22"/>
          <w:szCs w:val="22"/>
        </w:rPr>
        <w:t>и</w:t>
      </w:r>
      <w:r w:rsidRPr="002F4D3E">
        <w:rPr>
          <w:sz w:val="22"/>
          <w:szCs w:val="22"/>
        </w:rPr>
        <w:t>мер, дифференциальный выключатель, автоматический выключатель дифференциального тока, устройство защитного отключения. Также в различных документах встречаются разные аббревиатуры данного устро</w:t>
      </w:r>
      <w:r w:rsidRPr="002F4D3E">
        <w:rPr>
          <w:sz w:val="22"/>
          <w:szCs w:val="22"/>
        </w:rPr>
        <w:t>й</w:t>
      </w:r>
      <w:r w:rsidRPr="002F4D3E">
        <w:rPr>
          <w:sz w:val="22"/>
          <w:szCs w:val="22"/>
        </w:rPr>
        <w:t>ства, например, АВДТ в ГОСТ IEC 61009-1-2020, ВДТ в ГОСТ IEC 61008-1-2020; УДТ в СП 256.1325800.2016; УЗО в ПУЭ и СП 31-110-2003.</w:t>
      </w:r>
    </w:p>
    <w:p w:rsidR="002F4D3E" w:rsidRPr="002F4D3E" w:rsidRDefault="002F4D3E" w:rsidP="00491960">
      <w:pPr>
        <w:pStyle w:val="a6"/>
        <w:spacing w:after="0"/>
        <w:ind w:firstLine="284"/>
        <w:rPr>
          <w:sz w:val="22"/>
          <w:szCs w:val="22"/>
        </w:rPr>
      </w:pPr>
      <w:r w:rsidRPr="002F4D3E">
        <w:rPr>
          <w:sz w:val="22"/>
          <w:szCs w:val="22"/>
        </w:rPr>
        <w:t>Основными характеристиками УДТ являются:</w:t>
      </w:r>
    </w:p>
    <w:p w:rsidR="002F4D3E" w:rsidRPr="002F4D3E" w:rsidRDefault="002F4D3E" w:rsidP="00491960">
      <w:pPr>
        <w:pStyle w:val="a6"/>
        <w:spacing w:after="0"/>
        <w:ind w:firstLine="284"/>
        <w:rPr>
          <w:sz w:val="22"/>
          <w:szCs w:val="22"/>
        </w:rPr>
      </w:pPr>
      <w:r w:rsidRPr="002F4D3E">
        <w:rPr>
          <w:sz w:val="22"/>
          <w:szCs w:val="22"/>
        </w:rPr>
        <w:t>- тип. В зданиях могут применяться УДТ типа "А", реагирующие как на переменные, так и на пульсир</w:t>
      </w:r>
      <w:r w:rsidRPr="002F4D3E">
        <w:rPr>
          <w:sz w:val="22"/>
          <w:szCs w:val="22"/>
        </w:rPr>
        <w:t>у</w:t>
      </w:r>
      <w:r w:rsidRPr="002F4D3E">
        <w:rPr>
          <w:sz w:val="22"/>
          <w:szCs w:val="22"/>
        </w:rPr>
        <w:t>ющие токи утечки, или типа "АС", реагирующие только на переменные токи утечки. Источником пульс</w:t>
      </w:r>
      <w:r w:rsidRPr="002F4D3E">
        <w:rPr>
          <w:sz w:val="22"/>
          <w:szCs w:val="22"/>
        </w:rPr>
        <w:t>и</w:t>
      </w:r>
      <w:r w:rsidRPr="002F4D3E">
        <w:rPr>
          <w:sz w:val="22"/>
          <w:szCs w:val="22"/>
        </w:rPr>
        <w:lastRenderedPageBreak/>
        <w:t>рующего тока утечки могут являться стиральные машины с регуляторами скорости, регулируемые исто</w:t>
      </w:r>
      <w:r w:rsidRPr="002F4D3E">
        <w:rPr>
          <w:sz w:val="22"/>
          <w:szCs w:val="22"/>
        </w:rPr>
        <w:t>ч</w:t>
      </w:r>
      <w:r w:rsidRPr="002F4D3E">
        <w:rPr>
          <w:sz w:val="22"/>
          <w:szCs w:val="22"/>
        </w:rPr>
        <w:t>ники света, персональные компьютеры и др.</w:t>
      </w:r>
    </w:p>
    <w:p w:rsidR="002F4D3E" w:rsidRPr="002F4D3E" w:rsidRDefault="002F4D3E" w:rsidP="00491960">
      <w:pPr>
        <w:pStyle w:val="a6"/>
        <w:spacing w:after="0"/>
        <w:ind w:firstLine="284"/>
        <w:rPr>
          <w:sz w:val="22"/>
          <w:szCs w:val="22"/>
        </w:rPr>
      </w:pPr>
      <w:r w:rsidRPr="002F4D3E">
        <w:rPr>
          <w:sz w:val="22"/>
          <w:szCs w:val="22"/>
        </w:rPr>
        <w:t xml:space="preserve">- номинальный ток - максимальный </w:t>
      </w:r>
      <w:proofErr w:type="gramStart"/>
      <w:r w:rsidRPr="002F4D3E">
        <w:rPr>
          <w:sz w:val="22"/>
          <w:szCs w:val="22"/>
        </w:rPr>
        <w:t>ток</w:t>
      </w:r>
      <w:proofErr w:type="gramEnd"/>
      <w:r w:rsidRPr="002F4D3E">
        <w:rPr>
          <w:sz w:val="22"/>
          <w:szCs w:val="22"/>
        </w:rPr>
        <w:t xml:space="preserve"> при котором УДТ способно длительно работать, не теряя свою работоспособность. Стандартными, наиболее часто используемыми значениями номинальных токов УДТ, используемых в электроустановках жилых и общественных зданий являются: 10, 16, 25, 32, 40, 63А;</w:t>
      </w:r>
    </w:p>
    <w:p w:rsidR="002F4D3E" w:rsidRPr="002F4D3E" w:rsidRDefault="002F4D3E" w:rsidP="00491960">
      <w:pPr>
        <w:pStyle w:val="a6"/>
        <w:spacing w:after="0"/>
        <w:ind w:firstLine="284"/>
        <w:rPr>
          <w:sz w:val="22"/>
          <w:szCs w:val="22"/>
        </w:rPr>
      </w:pPr>
      <w:r w:rsidRPr="002F4D3E">
        <w:rPr>
          <w:sz w:val="22"/>
          <w:szCs w:val="22"/>
        </w:rPr>
        <w:t>- дифференциальный ток - минимальный ток утечки, при котором УДТ произведет отключение электр</w:t>
      </w:r>
      <w:r w:rsidRPr="002F4D3E">
        <w:rPr>
          <w:sz w:val="22"/>
          <w:szCs w:val="22"/>
        </w:rPr>
        <w:t>и</w:t>
      </w:r>
      <w:r w:rsidRPr="002F4D3E">
        <w:rPr>
          <w:sz w:val="22"/>
          <w:szCs w:val="22"/>
        </w:rPr>
        <w:t>ческой цепи. Дифференциальный ток - это одна из главных характеристик УДТ;</w:t>
      </w:r>
    </w:p>
    <w:p w:rsidR="002F4D3E" w:rsidRPr="002F4D3E" w:rsidRDefault="002F4D3E" w:rsidP="00491960">
      <w:pPr>
        <w:pStyle w:val="a6"/>
        <w:spacing w:after="0"/>
        <w:ind w:firstLine="284"/>
        <w:rPr>
          <w:sz w:val="22"/>
          <w:szCs w:val="22"/>
        </w:rPr>
      </w:pPr>
      <w:r w:rsidRPr="002F4D3E">
        <w:rPr>
          <w:sz w:val="22"/>
          <w:szCs w:val="22"/>
        </w:rPr>
        <w:t xml:space="preserve">- номинальное напряжение - напряжение </w:t>
      </w:r>
      <w:proofErr w:type="gramStart"/>
      <w:r w:rsidRPr="002F4D3E">
        <w:rPr>
          <w:sz w:val="22"/>
          <w:szCs w:val="22"/>
        </w:rPr>
        <w:t>сети</w:t>
      </w:r>
      <w:proofErr w:type="gramEnd"/>
      <w:r w:rsidRPr="002F4D3E">
        <w:rPr>
          <w:sz w:val="22"/>
          <w:szCs w:val="22"/>
        </w:rPr>
        <w:t xml:space="preserve"> при котором УДТ способно длительно работать, не теряя свою работоспособность;</w:t>
      </w:r>
    </w:p>
    <w:p w:rsidR="002F4D3E" w:rsidRPr="002F4D3E" w:rsidRDefault="002F4D3E" w:rsidP="00491960">
      <w:pPr>
        <w:pStyle w:val="a6"/>
        <w:spacing w:after="0"/>
        <w:ind w:firstLine="284"/>
        <w:rPr>
          <w:sz w:val="22"/>
          <w:szCs w:val="22"/>
        </w:rPr>
      </w:pPr>
      <w:r w:rsidRPr="002F4D3E">
        <w:rPr>
          <w:sz w:val="22"/>
          <w:szCs w:val="22"/>
        </w:rPr>
        <w:t>- род тока (постоянный или переменный);</w:t>
      </w:r>
    </w:p>
    <w:p w:rsidR="002F4D3E" w:rsidRPr="002F4D3E" w:rsidRDefault="002F4D3E" w:rsidP="00491960">
      <w:pPr>
        <w:pStyle w:val="a6"/>
        <w:spacing w:after="0"/>
        <w:ind w:firstLine="284"/>
        <w:rPr>
          <w:sz w:val="22"/>
          <w:szCs w:val="22"/>
        </w:rPr>
      </w:pPr>
      <w:r w:rsidRPr="002F4D3E">
        <w:rPr>
          <w:sz w:val="22"/>
          <w:szCs w:val="22"/>
        </w:rPr>
        <w:t xml:space="preserve">- условный ток короткого замыкания - </w:t>
      </w:r>
      <w:proofErr w:type="gramStart"/>
      <w:r w:rsidRPr="002F4D3E">
        <w:rPr>
          <w:sz w:val="22"/>
          <w:szCs w:val="22"/>
        </w:rPr>
        <w:t>ток</w:t>
      </w:r>
      <w:proofErr w:type="gramEnd"/>
      <w:r w:rsidRPr="002F4D3E">
        <w:rPr>
          <w:sz w:val="22"/>
          <w:szCs w:val="22"/>
        </w:rPr>
        <w:t xml:space="preserve"> который кратковременно может выдержать УДТ до момента пока не сработает автоматический выключатель, установленный для защиты цепи от короткого замыкания.</w:t>
      </w:r>
    </w:p>
    <w:p w:rsidR="002F4D3E" w:rsidRPr="002F4D3E" w:rsidRDefault="002F4D3E" w:rsidP="00491960">
      <w:pPr>
        <w:pStyle w:val="a6"/>
        <w:spacing w:after="0"/>
        <w:ind w:firstLine="284"/>
        <w:rPr>
          <w:sz w:val="22"/>
          <w:szCs w:val="22"/>
        </w:rPr>
      </w:pPr>
      <w:r w:rsidRPr="002F4D3E">
        <w:rPr>
          <w:sz w:val="22"/>
          <w:szCs w:val="22"/>
        </w:rPr>
        <w:t>Выбор УДТ производится по следующим критериям:</w:t>
      </w:r>
    </w:p>
    <w:p w:rsidR="002F4D3E" w:rsidRPr="002F4D3E" w:rsidRDefault="002F4D3E" w:rsidP="00491960">
      <w:pPr>
        <w:pStyle w:val="a6"/>
        <w:spacing w:after="0"/>
        <w:ind w:firstLine="284"/>
        <w:rPr>
          <w:sz w:val="22"/>
          <w:szCs w:val="22"/>
        </w:rPr>
      </w:pPr>
      <w:r w:rsidRPr="002F4D3E">
        <w:rPr>
          <w:sz w:val="22"/>
          <w:szCs w:val="22"/>
        </w:rPr>
        <w:t xml:space="preserve">- по номинальному напряжению и типу сети. Номинальное напряжение УДТ должно быть больше либо равно номинальному напряжению защищаемой им цепи. Для однофазной сети требуется </w:t>
      </w:r>
      <w:proofErr w:type="gramStart"/>
      <w:r w:rsidRPr="002F4D3E">
        <w:rPr>
          <w:sz w:val="22"/>
          <w:szCs w:val="22"/>
        </w:rPr>
        <w:t>двухполюсное</w:t>
      </w:r>
      <w:proofErr w:type="gramEnd"/>
      <w:r w:rsidRPr="002F4D3E">
        <w:rPr>
          <w:sz w:val="22"/>
          <w:szCs w:val="22"/>
        </w:rPr>
        <w:t xml:space="preserve"> УДТ, для трехфазной сети - </w:t>
      </w:r>
      <w:proofErr w:type="spellStart"/>
      <w:r w:rsidRPr="002F4D3E">
        <w:rPr>
          <w:sz w:val="22"/>
          <w:szCs w:val="22"/>
        </w:rPr>
        <w:t>четырехполюсное</w:t>
      </w:r>
      <w:proofErr w:type="spellEnd"/>
      <w:r w:rsidRPr="002F4D3E">
        <w:rPr>
          <w:sz w:val="22"/>
          <w:szCs w:val="22"/>
        </w:rPr>
        <w:t>;</w:t>
      </w:r>
    </w:p>
    <w:p w:rsidR="002F4D3E" w:rsidRPr="002F4D3E" w:rsidRDefault="002F4D3E" w:rsidP="00491960">
      <w:pPr>
        <w:pStyle w:val="a6"/>
        <w:spacing w:after="0"/>
        <w:ind w:firstLine="284"/>
        <w:rPr>
          <w:sz w:val="22"/>
          <w:szCs w:val="22"/>
        </w:rPr>
      </w:pPr>
      <w:r w:rsidRPr="002F4D3E">
        <w:rPr>
          <w:sz w:val="22"/>
          <w:szCs w:val="22"/>
        </w:rPr>
        <w:t xml:space="preserve">- по номинальному току. Согласно ПУЭ использование УДТ в групповых линиях, не имеющих защиты от сверхтока, без </w:t>
      </w:r>
      <w:proofErr w:type="gramStart"/>
      <w:r w:rsidRPr="002F4D3E">
        <w:rPr>
          <w:sz w:val="22"/>
          <w:szCs w:val="22"/>
        </w:rPr>
        <w:t>дополнительного аппарата, обеспечивающего эту защиту не допускается</w:t>
      </w:r>
      <w:proofErr w:type="gramEnd"/>
      <w:r w:rsidRPr="002F4D3E">
        <w:rPr>
          <w:sz w:val="22"/>
          <w:szCs w:val="22"/>
        </w:rPr>
        <w:t>. Из этого след</w:t>
      </w:r>
      <w:r w:rsidRPr="002F4D3E">
        <w:rPr>
          <w:sz w:val="22"/>
          <w:szCs w:val="22"/>
        </w:rPr>
        <w:t>у</w:t>
      </w:r>
      <w:r w:rsidRPr="002F4D3E">
        <w:rPr>
          <w:sz w:val="22"/>
          <w:szCs w:val="22"/>
        </w:rPr>
        <w:t>ет, что перед УДТ должен стоять автоматический выключатель или другой аппарат с функцией защиты от сверхтока, по току которого необходимо выбирать номинальный ток УДТ. При этом номинальный ток УДТ должен быть больше либо равен номинальному току установленного до него аппарата защиты (автомат</w:t>
      </w:r>
      <w:r w:rsidRPr="002F4D3E">
        <w:rPr>
          <w:sz w:val="22"/>
          <w:szCs w:val="22"/>
        </w:rPr>
        <w:t>и</w:t>
      </w:r>
      <w:r w:rsidRPr="002F4D3E">
        <w:rPr>
          <w:sz w:val="22"/>
          <w:szCs w:val="22"/>
        </w:rPr>
        <w:t>ческого выключателя или другого аппарата с функцией защиты от сверхтока);</w:t>
      </w:r>
    </w:p>
    <w:p w:rsidR="002F4D3E" w:rsidRPr="002F4D3E" w:rsidRDefault="002F4D3E" w:rsidP="00491960">
      <w:pPr>
        <w:pStyle w:val="a6"/>
        <w:spacing w:after="0"/>
        <w:ind w:firstLine="284"/>
        <w:rPr>
          <w:sz w:val="22"/>
          <w:szCs w:val="22"/>
        </w:rPr>
      </w:pPr>
      <w:r w:rsidRPr="002F4D3E">
        <w:rPr>
          <w:sz w:val="22"/>
          <w:szCs w:val="22"/>
        </w:rPr>
        <w:t>- по дифференциальному току. Стандартными величинами дифференциального тока УДТ являются: 6, 10, 30, 100, 300, 500 мА. УДТ с дифференциальным током 100, 300 и 500 мА применяются для защиты от пожаров, с дифференциальными токами 6, 10, 30 мА - для защиты от поражения человека электрическим током.</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3239D219" wp14:editId="6F3DD07C">
            <wp:extent cx="4453255" cy="4470400"/>
            <wp:effectExtent l="0" t="0" r="4445" b="6350"/>
            <wp:docPr id="8"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 8"/>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4453255" cy="44704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5. Маркировка УДТ</w:t>
      </w:r>
    </w:p>
    <w:p w:rsidR="002F4D3E" w:rsidRPr="002F4D3E" w:rsidRDefault="002F4D3E" w:rsidP="00491960">
      <w:pPr>
        <w:pStyle w:val="a6"/>
        <w:spacing w:after="0"/>
        <w:ind w:firstLine="284"/>
        <w:rPr>
          <w:sz w:val="22"/>
          <w:szCs w:val="22"/>
        </w:rPr>
      </w:pPr>
      <w:r w:rsidRPr="002F4D3E">
        <w:rPr>
          <w:sz w:val="22"/>
          <w:szCs w:val="22"/>
        </w:rPr>
        <w:t>Применяемые типы УДТ функционально должны предусматривать возможность проверки их работ</w:t>
      </w:r>
      <w:r w:rsidRPr="002F4D3E">
        <w:rPr>
          <w:sz w:val="22"/>
          <w:szCs w:val="22"/>
        </w:rPr>
        <w:t>о</w:t>
      </w:r>
      <w:r w:rsidRPr="002F4D3E">
        <w:rPr>
          <w:sz w:val="22"/>
          <w:szCs w:val="22"/>
        </w:rPr>
        <w:t>способности, проверка УДТ (тестирование) для жилых объектов должна проводиться не реже одного раза в три месяца, о чем должна быть запись в инструкции по эксплуатации предприятия-изготовителя.</w:t>
      </w:r>
    </w:p>
    <w:p w:rsidR="002F4D3E" w:rsidRPr="002F4D3E" w:rsidRDefault="002F4D3E" w:rsidP="00491960">
      <w:pPr>
        <w:pStyle w:val="a6"/>
        <w:spacing w:after="0"/>
        <w:ind w:firstLine="284"/>
        <w:rPr>
          <w:sz w:val="22"/>
          <w:szCs w:val="22"/>
        </w:rPr>
      </w:pPr>
      <w:r w:rsidRPr="002F4D3E">
        <w:rPr>
          <w:sz w:val="22"/>
          <w:szCs w:val="22"/>
        </w:rPr>
        <w:t xml:space="preserve">Установка УДТ, действующих на отключение, запрещается для </w:t>
      </w:r>
      <w:proofErr w:type="spellStart"/>
      <w:r w:rsidRPr="002F4D3E">
        <w:rPr>
          <w:sz w:val="22"/>
          <w:szCs w:val="22"/>
        </w:rPr>
        <w:t>электроприемников</w:t>
      </w:r>
      <w:proofErr w:type="spellEnd"/>
      <w:r w:rsidRPr="002F4D3E">
        <w:rPr>
          <w:sz w:val="22"/>
          <w:szCs w:val="22"/>
        </w:rPr>
        <w:t>, отключение кот</w:t>
      </w:r>
      <w:r w:rsidRPr="002F4D3E">
        <w:rPr>
          <w:sz w:val="22"/>
          <w:szCs w:val="22"/>
        </w:rPr>
        <w:t>о</w:t>
      </w:r>
      <w:r w:rsidRPr="002F4D3E">
        <w:rPr>
          <w:sz w:val="22"/>
          <w:szCs w:val="22"/>
        </w:rPr>
        <w:t>рых может привести к опасным последствиям: созданию непосредственной угрозы для жизни людей, во</w:t>
      </w:r>
      <w:r w:rsidRPr="002F4D3E">
        <w:rPr>
          <w:sz w:val="22"/>
          <w:szCs w:val="22"/>
        </w:rPr>
        <w:t>з</w:t>
      </w:r>
      <w:r w:rsidRPr="002F4D3E">
        <w:rPr>
          <w:sz w:val="22"/>
          <w:szCs w:val="22"/>
        </w:rPr>
        <w:t>никновению взрывов, пожаров и т.п.</w:t>
      </w:r>
    </w:p>
    <w:p w:rsidR="002F4D3E" w:rsidRPr="002F4D3E" w:rsidRDefault="002F4D3E" w:rsidP="00491960">
      <w:pPr>
        <w:pStyle w:val="a6"/>
        <w:spacing w:after="0"/>
        <w:ind w:firstLine="284"/>
        <w:rPr>
          <w:sz w:val="22"/>
          <w:szCs w:val="22"/>
        </w:rPr>
      </w:pPr>
      <w:r w:rsidRPr="002F4D3E">
        <w:rPr>
          <w:sz w:val="22"/>
          <w:szCs w:val="22"/>
        </w:rPr>
        <w:lastRenderedPageBreak/>
        <w:t>Для санитарно-технических кабин, ванных и душевых рекомендуется устанавливать УДТ с номинал</w:t>
      </w:r>
      <w:r w:rsidRPr="002F4D3E">
        <w:rPr>
          <w:sz w:val="22"/>
          <w:szCs w:val="22"/>
        </w:rPr>
        <w:t>ь</w:t>
      </w:r>
      <w:r w:rsidRPr="002F4D3E">
        <w:rPr>
          <w:sz w:val="22"/>
          <w:szCs w:val="22"/>
        </w:rPr>
        <w:t>ным дифференциальным отключающим током до 10 мА, если для них выделена отдельная линия, в остал</w:t>
      </w:r>
      <w:r w:rsidRPr="002F4D3E">
        <w:rPr>
          <w:sz w:val="22"/>
          <w:szCs w:val="22"/>
        </w:rPr>
        <w:t>ь</w:t>
      </w:r>
      <w:r w:rsidRPr="002F4D3E">
        <w:rPr>
          <w:sz w:val="22"/>
          <w:szCs w:val="22"/>
        </w:rPr>
        <w:t>ных случаях, например, при применении одной линии для санитарно-технической кабины, кухни и корид</w:t>
      </w:r>
      <w:r w:rsidRPr="002F4D3E">
        <w:rPr>
          <w:sz w:val="22"/>
          <w:szCs w:val="22"/>
        </w:rPr>
        <w:t>о</w:t>
      </w:r>
      <w:r w:rsidRPr="002F4D3E">
        <w:rPr>
          <w:sz w:val="22"/>
          <w:szCs w:val="22"/>
        </w:rPr>
        <w:t>ра, следует применять УДТ с номинальным дифференциальным отключающим током до 30 мА.</w:t>
      </w:r>
    </w:p>
    <w:p w:rsidR="002F4D3E" w:rsidRPr="002F4D3E" w:rsidRDefault="002F4D3E" w:rsidP="00491960">
      <w:pPr>
        <w:pStyle w:val="a6"/>
        <w:spacing w:after="0"/>
        <w:ind w:firstLine="284"/>
        <w:rPr>
          <w:sz w:val="22"/>
          <w:szCs w:val="22"/>
        </w:rPr>
      </w:pPr>
      <w:r w:rsidRPr="002F4D3E">
        <w:rPr>
          <w:sz w:val="22"/>
          <w:szCs w:val="22"/>
        </w:rPr>
        <w:t>Для одноквартирных домов УДТ с номинальным дифференциальным отключающим током до 30 мА р</w:t>
      </w:r>
      <w:r w:rsidRPr="002F4D3E">
        <w:rPr>
          <w:sz w:val="22"/>
          <w:szCs w:val="22"/>
        </w:rPr>
        <w:t>е</w:t>
      </w:r>
      <w:r w:rsidRPr="002F4D3E">
        <w:rPr>
          <w:sz w:val="22"/>
          <w:szCs w:val="22"/>
        </w:rPr>
        <w:t>комендуется предусматривать для групповых линий, питающих штепсельные розетки внутри дома, вкл</w:t>
      </w:r>
      <w:r w:rsidRPr="002F4D3E">
        <w:rPr>
          <w:sz w:val="22"/>
          <w:szCs w:val="22"/>
        </w:rPr>
        <w:t>ю</w:t>
      </w:r>
      <w:r w:rsidRPr="002F4D3E">
        <w:rPr>
          <w:sz w:val="22"/>
          <w:szCs w:val="22"/>
        </w:rPr>
        <w:t>чая подвалы, встроенные и пристроенные гаражи, а также в групповых сетях, питающих ванные комнаты, душевые и сауны. Для устанавливаемых снаружи штепсельных розеток установка УДТ с номинальным дифференциальным отключающим током до 30 мА обязательна.</w:t>
      </w:r>
    </w:p>
    <w:p w:rsidR="002F4D3E" w:rsidRPr="002F4D3E" w:rsidRDefault="002F4D3E" w:rsidP="00491960">
      <w:pPr>
        <w:pStyle w:val="a6"/>
        <w:spacing w:after="0"/>
        <w:ind w:firstLine="284"/>
        <w:rPr>
          <w:sz w:val="22"/>
          <w:szCs w:val="22"/>
        </w:rPr>
      </w:pPr>
      <w:r w:rsidRPr="002F4D3E">
        <w:rPr>
          <w:sz w:val="22"/>
          <w:szCs w:val="22"/>
        </w:rPr>
        <w:t>В зданиях могут применяться УЗО типа "А", реагирующие как на переменные, так и на пульсирующие токи повреждений, или "АС", реагирующие только на переменные токи утечки.</w:t>
      </w:r>
    </w:p>
    <w:p w:rsidR="002F4D3E" w:rsidRPr="002F4D3E" w:rsidRDefault="002F4D3E" w:rsidP="00491960">
      <w:pPr>
        <w:pStyle w:val="a6"/>
        <w:spacing w:after="0"/>
        <w:ind w:firstLine="284"/>
        <w:rPr>
          <w:sz w:val="22"/>
          <w:szCs w:val="22"/>
        </w:rPr>
      </w:pPr>
      <w:r w:rsidRPr="002F4D3E">
        <w:rPr>
          <w:sz w:val="22"/>
          <w:szCs w:val="22"/>
        </w:rPr>
        <w:t>Как видно из конструкции УДТ (если речь идет не о комбинированном устройстве) в нем отсутствует защита от сверхтоков и при любой схеме его подключения должна быть предусмотрена обязательная уст</w:t>
      </w:r>
      <w:r w:rsidRPr="002F4D3E">
        <w:rPr>
          <w:sz w:val="22"/>
          <w:szCs w:val="22"/>
        </w:rPr>
        <w:t>а</w:t>
      </w:r>
      <w:r w:rsidRPr="002F4D3E">
        <w:rPr>
          <w:sz w:val="22"/>
          <w:szCs w:val="22"/>
        </w:rPr>
        <w:t>новка автоматического выключателя, для защиты, как самой сети, так и УДТ от токов перегрузки и коро</w:t>
      </w:r>
      <w:r w:rsidRPr="002F4D3E">
        <w:rPr>
          <w:sz w:val="22"/>
          <w:szCs w:val="22"/>
        </w:rPr>
        <w:t>т</w:t>
      </w:r>
      <w:r w:rsidRPr="002F4D3E">
        <w:rPr>
          <w:sz w:val="22"/>
          <w:szCs w:val="22"/>
        </w:rPr>
        <w:t>кого замыкания.</w:t>
      </w:r>
    </w:p>
    <w:p w:rsidR="002F4D3E" w:rsidRPr="002F4D3E" w:rsidRDefault="002F4D3E" w:rsidP="00491960">
      <w:pPr>
        <w:pStyle w:val="a6"/>
        <w:spacing w:after="0"/>
        <w:ind w:firstLine="284"/>
        <w:rPr>
          <w:sz w:val="22"/>
          <w:szCs w:val="22"/>
        </w:rPr>
      </w:pPr>
      <w:r w:rsidRPr="002F4D3E">
        <w:rPr>
          <w:sz w:val="22"/>
          <w:szCs w:val="22"/>
        </w:rPr>
        <w:t>Также необходима периодическая проверка работоспособности УДТ. Стандартами [7, 8] установлено требование по наличию устройства проверки работоспособности УДТ (кнопки). Проверка работоспособн</w:t>
      </w:r>
      <w:r w:rsidRPr="002F4D3E">
        <w:rPr>
          <w:sz w:val="22"/>
          <w:szCs w:val="22"/>
        </w:rPr>
        <w:t>о</w:t>
      </w:r>
      <w:r w:rsidRPr="002F4D3E">
        <w:rPr>
          <w:sz w:val="22"/>
          <w:szCs w:val="22"/>
        </w:rPr>
        <w:t>сти осуществляется нажатием кнопки "ТЕСТ". При ее нажатии в УДТ искусственно создается ток утечки, что должно привести к отключению УДТ.</w:t>
      </w:r>
    </w:p>
    <w:p w:rsidR="002F4D3E" w:rsidRPr="002F4D3E" w:rsidRDefault="002F4D3E" w:rsidP="00491960">
      <w:pPr>
        <w:pStyle w:val="a6"/>
        <w:spacing w:after="0"/>
        <w:ind w:firstLine="284"/>
        <w:rPr>
          <w:sz w:val="22"/>
          <w:szCs w:val="22"/>
        </w:rPr>
      </w:pPr>
      <w:r w:rsidRPr="002F4D3E">
        <w:rPr>
          <w:rStyle w:val="a5"/>
          <w:sz w:val="22"/>
          <w:szCs w:val="22"/>
        </w:rPr>
        <w:t>Устройства защиты от дугового пробоя или искрения (УЗДП)</w:t>
      </w:r>
    </w:p>
    <w:p w:rsidR="002F4D3E" w:rsidRPr="002F4D3E" w:rsidRDefault="002F4D3E" w:rsidP="00491960">
      <w:pPr>
        <w:pStyle w:val="a6"/>
        <w:spacing w:after="0"/>
        <w:ind w:firstLine="284"/>
        <w:rPr>
          <w:sz w:val="22"/>
          <w:szCs w:val="22"/>
        </w:rPr>
      </w:pPr>
      <w:r w:rsidRPr="002F4D3E">
        <w:rPr>
          <w:sz w:val="22"/>
          <w:szCs w:val="22"/>
        </w:rPr>
        <w:t>Дуговой пробой или искрение - один из аварийных пожароопасных режимов в электросетях.</w:t>
      </w:r>
    </w:p>
    <w:p w:rsidR="002F4D3E" w:rsidRPr="002F4D3E" w:rsidRDefault="002F4D3E" w:rsidP="00491960">
      <w:pPr>
        <w:pStyle w:val="a6"/>
        <w:spacing w:after="0"/>
        <w:ind w:firstLine="284"/>
        <w:rPr>
          <w:sz w:val="22"/>
          <w:szCs w:val="22"/>
        </w:rPr>
      </w:pPr>
      <w:r w:rsidRPr="002F4D3E">
        <w:rPr>
          <w:sz w:val="22"/>
          <w:szCs w:val="22"/>
        </w:rPr>
        <w:t>В отличие от коротких замыканий, возникающий при искровых и дуговых разрядах ток, ограничивается сопротивлением нагрузки, на который не реагируют автоматические выключатели, но за счет длительного времени его протекания, может происходить воспламенение изоляции провода.</w:t>
      </w:r>
    </w:p>
    <w:p w:rsidR="002F4D3E" w:rsidRPr="002F4D3E" w:rsidRDefault="002F4D3E" w:rsidP="00491960">
      <w:pPr>
        <w:pStyle w:val="a6"/>
        <w:spacing w:after="0"/>
        <w:ind w:firstLine="284"/>
        <w:rPr>
          <w:sz w:val="22"/>
          <w:szCs w:val="22"/>
        </w:rPr>
      </w:pPr>
      <w:r w:rsidRPr="002F4D3E">
        <w:rPr>
          <w:sz w:val="22"/>
          <w:szCs w:val="22"/>
        </w:rPr>
        <w:t>Одной из главных причин искрения является большое переходное сопротивление (БПС), в обиходе называемое также "плохим контактом". При БПС на переходе электрического тока с одного проводника на другой образуется последовательная или параллельная электрическая дуга между проводами или контакт</w:t>
      </w:r>
      <w:r w:rsidRPr="002F4D3E">
        <w:rPr>
          <w:sz w:val="22"/>
          <w:szCs w:val="22"/>
        </w:rPr>
        <w:t>а</w:t>
      </w:r>
      <w:r w:rsidRPr="002F4D3E">
        <w:rPr>
          <w:sz w:val="22"/>
          <w:szCs w:val="22"/>
        </w:rPr>
        <w:t>ми.</w:t>
      </w:r>
    </w:p>
    <w:p w:rsidR="002F4D3E" w:rsidRPr="002F4D3E" w:rsidRDefault="002F4D3E" w:rsidP="00491960">
      <w:pPr>
        <w:pStyle w:val="a6"/>
        <w:spacing w:after="0"/>
        <w:ind w:firstLine="284"/>
        <w:rPr>
          <w:sz w:val="22"/>
          <w:szCs w:val="22"/>
        </w:rPr>
      </w:pPr>
      <w:r w:rsidRPr="002F4D3E">
        <w:rPr>
          <w:sz w:val="22"/>
          <w:szCs w:val="22"/>
        </w:rPr>
        <w:t>БПС часто возникает вследствие дефектов и повреждений, произошедших при эксплуатации оборудов</w:t>
      </w:r>
      <w:r w:rsidRPr="002F4D3E">
        <w:rPr>
          <w:sz w:val="22"/>
          <w:szCs w:val="22"/>
        </w:rPr>
        <w:t>а</w:t>
      </w:r>
      <w:r w:rsidRPr="002F4D3E">
        <w:rPr>
          <w:sz w:val="22"/>
          <w:szCs w:val="22"/>
        </w:rPr>
        <w:t>ния. Например:</w:t>
      </w:r>
    </w:p>
    <w:p w:rsidR="002F4D3E" w:rsidRPr="002F4D3E" w:rsidRDefault="002F4D3E" w:rsidP="00491960">
      <w:pPr>
        <w:pStyle w:val="a6"/>
        <w:spacing w:after="0"/>
        <w:ind w:firstLine="284"/>
        <w:rPr>
          <w:sz w:val="22"/>
          <w:szCs w:val="22"/>
        </w:rPr>
      </w:pPr>
      <w:r w:rsidRPr="002F4D3E">
        <w:rPr>
          <w:sz w:val="22"/>
          <w:szCs w:val="22"/>
        </w:rPr>
        <w:t>- повреждения изоляции кабеля гвоздями, шурупами, зажимами или при механическом воздействии другими предметами;</w:t>
      </w:r>
    </w:p>
    <w:p w:rsidR="002F4D3E" w:rsidRPr="002F4D3E" w:rsidRDefault="002F4D3E" w:rsidP="00491960">
      <w:pPr>
        <w:pStyle w:val="a6"/>
        <w:spacing w:after="0"/>
        <w:ind w:firstLine="284"/>
        <w:rPr>
          <w:sz w:val="22"/>
          <w:szCs w:val="22"/>
        </w:rPr>
      </w:pPr>
      <w:r w:rsidRPr="002F4D3E">
        <w:rPr>
          <w:sz w:val="22"/>
          <w:szCs w:val="22"/>
        </w:rPr>
        <w:t>- повреждения изоляции кабелей грызунами и домашними животными;</w:t>
      </w:r>
    </w:p>
    <w:p w:rsidR="002F4D3E" w:rsidRPr="002F4D3E" w:rsidRDefault="002F4D3E" w:rsidP="00491960">
      <w:pPr>
        <w:pStyle w:val="a6"/>
        <w:spacing w:after="0"/>
        <w:ind w:firstLine="284"/>
        <w:rPr>
          <w:sz w:val="22"/>
          <w:szCs w:val="22"/>
        </w:rPr>
      </w:pPr>
      <w:r w:rsidRPr="002F4D3E">
        <w:rPr>
          <w:sz w:val="22"/>
          <w:szCs w:val="22"/>
        </w:rPr>
        <w:t>- излом кабеля (провода) при изгибах или при постоянных механических воздействиях;</w:t>
      </w:r>
    </w:p>
    <w:p w:rsidR="002F4D3E" w:rsidRPr="002F4D3E" w:rsidRDefault="002F4D3E" w:rsidP="00491960">
      <w:pPr>
        <w:pStyle w:val="a6"/>
        <w:spacing w:after="0"/>
        <w:ind w:firstLine="284"/>
        <w:rPr>
          <w:sz w:val="22"/>
          <w:szCs w:val="22"/>
        </w:rPr>
      </w:pPr>
      <w:r w:rsidRPr="002F4D3E">
        <w:rPr>
          <w:sz w:val="22"/>
          <w:szCs w:val="22"/>
        </w:rPr>
        <w:t>- старение изоляции, повреждения от воздействия температуры, влаги, других разрушающих факторов;</w:t>
      </w:r>
    </w:p>
    <w:p w:rsidR="002F4D3E" w:rsidRPr="002F4D3E" w:rsidRDefault="002F4D3E" w:rsidP="00491960">
      <w:pPr>
        <w:pStyle w:val="a6"/>
        <w:spacing w:after="0"/>
        <w:ind w:firstLine="284"/>
        <w:rPr>
          <w:sz w:val="22"/>
          <w:szCs w:val="22"/>
        </w:rPr>
      </w:pPr>
      <w:r w:rsidRPr="002F4D3E">
        <w:rPr>
          <w:sz w:val="22"/>
          <w:szCs w:val="22"/>
        </w:rPr>
        <w:t>- ухудшение контакта из-за ослабления зажимов, старения и окисления проводов и т.д.</w:t>
      </w:r>
    </w:p>
    <w:p w:rsidR="002F4D3E" w:rsidRPr="002F4D3E" w:rsidRDefault="002F4D3E" w:rsidP="00491960">
      <w:pPr>
        <w:pStyle w:val="a6"/>
        <w:spacing w:after="0"/>
        <w:ind w:firstLine="284"/>
        <w:rPr>
          <w:sz w:val="22"/>
          <w:szCs w:val="22"/>
        </w:rPr>
      </w:pPr>
      <w:r w:rsidRPr="002F4D3E">
        <w:rPr>
          <w:sz w:val="22"/>
          <w:szCs w:val="22"/>
        </w:rPr>
        <w:t>В поврежденной жиле возникает малый зазор, пробиваемый рабочим напряжением, поэтому ток по т</w:t>
      </w:r>
      <w:r w:rsidRPr="002F4D3E">
        <w:rPr>
          <w:sz w:val="22"/>
          <w:szCs w:val="22"/>
        </w:rPr>
        <w:t>а</w:t>
      </w:r>
      <w:r w:rsidRPr="002F4D3E">
        <w:rPr>
          <w:sz w:val="22"/>
          <w:szCs w:val="22"/>
        </w:rPr>
        <w:t>кому кабелю продолжает протекать, и остается близок к номинальному значению, а значит, автоматич</w:t>
      </w:r>
      <w:r w:rsidRPr="002F4D3E">
        <w:rPr>
          <w:sz w:val="22"/>
          <w:szCs w:val="22"/>
        </w:rPr>
        <w:t>е</w:t>
      </w:r>
      <w:r w:rsidRPr="002F4D3E">
        <w:rPr>
          <w:sz w:val="22"/>
          <w:szCs w:val="22"/>
        </w:rPr>
        <w:t>ский выключатель на него не реагирует.</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31742939" wp14:editId="505E3311">
            <wp:extent cx="5139055" cy="2616200"/>
            <wp:effectExtent l="0" t="0" r="4445" b="0"/>
            <wp:docPr id="9" name="Рисунок 9" descr="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 9"/>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5139055" cy="26162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6. Возможные причины искрения в электропроводке</w:t>
      </w:r>
    </w:p>
    <w:p w:rsidR="002F4D3E" w:rsidRPr="002F4D3E" w:rsidRDefault="002F4D3E" w:rsidP="00491960">
      <w:pPr>
        <w:pStyle w:val="a6"/>
        <w:spacing w:after="0"/>
        <w:ind w:firstLine="284"/>
        <w:rPr>
          <w:sz w:val="22"/>
          <w:szCs w:val="22"/>
        </w:rPr>
      </w:pPr>
      <w:r w:rsidRPr="002F4D3E">
        <w:rPr>
          <w:sz w:val="22"/>
          <w:szCs w:val="22"/>
        </w:rPr>
        <w:t>В зазоре возникает дуговой разряд, сопровождающийся интенсивным выделением тепла, что приводит к дальнейшему разрушению изоляции кабеля и его возгоранию.</w:t>
      </w:r>
    </w:p>
    <w:p w:rsidR="002F4D3E" w:rsidRPr="002F4D3E" w:rsidRDefault="002F4D3E" w:rsidP="00491960">
      <w:pPr>
        <w:pStyle w:val="a6"/>
        <w:spacing w:after="0"/>
        <w:ind w:firstLine="284"/>
        <w:rPr>
          <w:sz w:val="22"/>
          <w:szCs w:val="22"/>
        </w:rPr>
      </w:pPr>
      <w:r w:rsidRPr="002F4D3E">
        <w:rPr>
          <w:sz w:val="22"/>
          <w:szCs w:val="22"/>
        </w:rPr>
        <w:t>При большом переходном сопротивлении возникает процесс циклического образования и гашения эле</w:t>
      </w:r>
      <w:r w:rsidRPr="002F4D3E">
        <w:rPr>
          <w:sz w:val="22"/>
          <w:szCs w:val="22"/>
        </w:rPr>
        <w:t>к</w:t>
      </w:r>
      <w:r w:rsidRPr="002F4D3E">
        <w:rPr>
          <w:sz w:val="22"/>
          <w:szCs w:val="22"/>
        </w:rPr>
        <w:t>трической дуги, происходит значительное и длительное выделение тепловой энергии. Возникают длител</w:t>
      </w:r>
      <w:r w:rsidRPr="002F4D3E">
        <w:rPr>
          <w:sz w:val="22"/>
          <w:szCs w:val="22"/>
        </w:rPr>
        <w:t>ь</w:t>
      </w:r>
      <w:r w:rsidRPr="002F4D3E">
        <w:rPr>
          <w:sz w:val="22"/>
          <w:szCs w:val="22"/>
        </w:rPr>
        <w:t>ные и устойчивые тепловые режимы работы электрических цепей, вследствие чего происходит разрушение изоляции и защитных оболочек, а также последующее возгорание.</w:t>
      </w:r>
    </w:p>
    <w:p w:rsidR="002F4D3E" w:rsidRPr="002F4D3E" w:rsidRDefault="002F4D3E" w:rsidP="00491960">
      <w:pPr>
        <w:pStyle w:val="a6"/>
        <w:spacing w:after="0"/>
        <w:ind w:firstLine="284"/>
        <w:rPr>
          <w:sz w:val="22"/>
          <w:szCs w:val="22"/>
        </w:rPr>
      </w:pPr>
      <w:r w:rsidRPr="002F4D3E">
        <w:rPr>
          <w:sz w:val="22"/>
          <w:szCs w:val="22"/>
        </w:rPr>
        <w:lastRenderedPageBreak/>
        <w:t>По механизму возникновения, различают последовательный дуговой пробой, параллельный дуговой пробой и дуговой пробой на землю.</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48D9F854" wp14:editId="6D189098">
            <wp:extent cx="4834255" cy="1896745"/>
            <wp:effectExtent l="0" t="0" r="4445" b="8255"/>
            <wp:docPr id="10" name="Рисунок 10" descr="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к 1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4834255" cy="189674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7. Механизм возникновения дуговых пробоев</w:t>
      </w:r>
    </w:p>
    <w:p w:rsidR="002F4D3E" w:rsidRPr="002F4D3E" w:rsidRDefault="002F4D3E" w:rsidP="00491960">
      <w:pPr>
        <w:pStyle w:val="a6"/>
        <w:spacing w:after="0"/>
        <w:ind w:firstLine="284"/>
        <w:rPr>
          <w:sz w:val="22"/>
          <w:szCs w:val="22"/>
        </w:rPr>
      </w:pPr>
      <w:r w:rsidRPr="002F4D3E">
        <w:rPr>
          <w:sz w:val="22"/>
          <w:szCs w:val="22"/>
        </w:rPr>
        <w:t>Под последовательным дуговым пробоем понимается электрический пробой изоляции (или воздушного промежутка), при котором ток протекает через нагрузку цепи, защищаемой УЗДП. Последовательный д</w:t>
      </w:r>
      <w:r w:rsidRPr="002F4D3E">
        <w:rPr>
          <w:sz w:val="22"/>
          <w:szCs w:val="22"/>
        </w:rPr>
        <w:t>у</w:t>
      </w:r>
      <w:r w:rsidRPr="002F4D3E">
        <w:rPr>
          <w:sz w:val="22"/>
          <w:szCs w:val="22"/>
        </w:rPr>
        <w:t>говой пробой возникает, прежде всего, в результате повреждения провода или потери контакта в послед</w:t>
      </w:r>
      <w:r w:rsidRPr="002F4D3E">
        <w:rPr>
          <w:sz w:val="22"/>
          <w:szCs w:val="22"/>
        </w:rPr>
        <w:t>о</w:t>
      </w:r>
      <w:r w:rsidRPr="002F4D3E">
        <w:rPr>
          <w:sz w:val="22"/>
          <w:szCs w:val="22"/>
        </w:rPr>
        <w:t>вательности с нагрузкой. В этих случаях, величина тока меньше, чем рабочий ток, и автоматические в</w:t>
      </w:r>
      <w:r w:rsidRPr="002F4D3E">
        <w:rPr>
          <w:sz w:val="22"/>
          <w:szCs w:val="22"/>
        </w:rPr>
        <w:t>ы</w:t>
      </w:r>
      <w:r w:rsidRPr="002F4D3E">
        <w:rPr>
          <w:sz w:val="22"/>
          <w:szCs w:val="22"/>
        </w:rPr>
        <w:t>ключатели или выключатели дифференциального тока не способны определить неисправность и отключить защищаемую цепь.</w:t>
      </w:r>
    </w:p>
    <w:p w:rsidR="002F4D3E" w:rsidRPr="002F4D3E" w:rsidRDefault="002F4D3E" w:rsidP="00491960">
      <w:pPr>
        <w:pStyle w:val="a6"/>
        <w:spacing w:after="0"/>
        <w:ind w:firstLine="284"/>
        <w:rPr>
          <w:sz w:val="22"/>
          <w:szCs w:val="22"/>
        </w:rPr>
      </w:pPr>
      <w:r w:rsidRPr="002F4D3E">
        <w:rPr>
          <w:sz w:val="22"/>
          <w:szCs w:val="22"/>
        </w:rPr>
        <w:t>Параллельный дуговой пробой - это пробой, при котором ток протекает между активными проводник</w:t>
      </w:r>
      <w:r w:rsidRPr="002F4D3E">
        <w:rPr>
          <w:sz w:val="22"/>
          <w:szCs w:val="22"/>
        </w:rPr>
        <w:t>а</w:t>
      </w:r>
      <w:r w:rsidRPr="002F4D3E">
        <w:rPr>
          <w:sz w:val="22"/>
          <w:szCs w:val="22"/>
        </w:rPr>
        <w:t xml:space="preserve">ми, параллельно цепи нагрузки. Пробой сопровождается появлением электрической дуги, способствующей замыканию проводников. Величина тока при параллельном пробое определяется полным сопротивлением цепи. В зависимости от того, какой номинальный ток имеет автоматический выключатель, происходит (или не происходит) отключение цепи. При </w:t>
      </w:r>
      <w:proofErr w:type="spellStart"/>
      <w:r w:rsidRPr="002F4D3E">
        <w:rPr>
          <w:sz w:val="22"/>
          <w:szCs w:val="22"/>
        </w:rPr>
        <w:t>загрубленной</w:t>
      </w:r>
      <w:proofErr w:type="spellEnd"/>
      <w:r w:rsidRPr="002F4D3E">
        <w:rPr>
          <w:sz w:val="22"/>
          <w:szCs w:val="22"/>
        </w:rPr>
        <w:t xml:space="preserve"> </w:t>
      </w:r>
      <w:proofErr w:type="spellStart"/>
      <w:r w:rsidRPr="002F4D3E">
        <w:rPr>
          <w:sz w:val="22"/>
          <w:szCs w:val="22"/>
        </w:rPr>
        <w:t>уставке</w:t>
      </w:r>
      <w:proofErr w:type="spellEnd"/>
      <w:r w:rsidRPr="002F4D3E">
        <w:rPr>
          <w:sz w:val="22"/>
          <w:szCs w:val="22"/>
        </w:rPr>
        <w:t xml:space="preserve"> тока срабатывания автоматического выключ</w:t>
      </w:r>
      <w:r w:rsidRPr="002F4D3E">
        <w:rPr>
          <w:sz w:val="22"/>
          <w:szCs w:val="22"/>
        </w:rPr>
        <w:t>а</w:t>
      </w:r>
      <w:r w:rsidRPr="002F4D3E">
        <w:rPr>
          <w:sz w:val="22"/>
          <w:szCs w:val="22"/>
        </w:rPr>
        <w:t>теля отключение цепи происходит с задержкой.</w:t>
      </w:r>
    </w:p>
    <w:p w:rsidR="002F4D3E" w:rsidRPr="002F4D3E" w:rsidRDefault="002F4D3E" w:rsidP="00491960">
      <w:pPr>
        <w:pStyle w:val="a6"/>
        <w:spacing w:after="0"/>
        <w:ind w:firstLine="284"/>
        <w:rPr>
          <w:sz w:val="22"/>
          <w:szCs w:val="22"/>
        </w:rPr>
      </w:pPr>
      <w:r w:rsidRPr="002F4D3E">
        <w:rPr>
          <w:sz w:val="22"/>
          <w:szCs w:val="22"/>
        </w:rPr>
        <w:t>Дуговой пробой на землю - это пробой, при котором ток протекает между активным проводником и землей в результате замыкания фазного проводника на землю или на элемент электрически связанный с землей.</w:t>
      </w:r>
    </w:p>
    <w:p w:rsidR="002F4D3E" w:rsidRPr="002F4D3E" w:rsidRDefault="002F4D3E" w:rsidP="00491960">
      <w:pPr>
        <w:pStyle w:val="a6"/>
        <w:spacing w:after="0"/>
        <w:ind w:firstLine="284"/>
        <w:rPr>
          <w:sz w:val="22"/>
          <w:szCs w:val="22"/>
        </w:rPr>
      </w:pPr>
      <w:r w:rsidRPr="002F4D3E">
        <w:rPr>
          <w:sz w:val="22"/>
          <w:szCs w:val="22"/>
        </w:rPr>
        <w:t>Устройство защиты от дугового пробоя (УЗДП) - новый класс аппаратов защиты электрической сети, предназначенный, в отличие от других видов электрических защит, исключительно для предупреждения и предотвращения пожаров, возникающих из-за дугового пробоя (искрения).</w:t>
      </w:r>
    </w:p>
    <w:p w:rsidR="002F4D3E" w:rsidRPr="002F4D3E" w:rsidRDefault="002F4D3E" w:rsidP="00491960">
      <w:pPr>
        <w:pStyle w:val="a6"/>
        <w:spacing w:after="0"/>
        <w:ind w:firstLine="284"/>
        <w:rPr>
          <w:sz w:val="22"/>
          <w:szCs w:val="22"/>
        </w:rPr>
      </w:pPr>
      <w:r w:rsidRPr="002F4D3E">
        <w:rPr>
          <w:sz w:val="22"/>
          <w:szCs w:val="22"/>
        </w:rPr>
        <w:t>Некоторыми разработчиками этих изделий применяется также термин "устройство защиты от искрения" (</w:t>
      </w:r>
      <w:proofErr w:type="spellStart"/>
      <w:r w:rsidRPr="002F4D3E">
        <w:rPr>
          <w:sz w:val="22"/>
          <w:szCs w:val="22"/>
        </w:rPr>
        <w:t>УЗИс</w:t>
      </w:r>
      <w:proofErr w:type="spellEnd"/>
      <w:r w:rsidRPr="002F4D3E">
        <w:rPr>
          <w:sz w:val="22"/>
          <w:szCs w:val="22"/>
        </w:rPr>
        <w:t>).</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62700E81" wp14:editId="7FE94B4B">
            <wp:extent cx="4589145" cy="4182745"/>
            <wp:effectExtent l="0" t="0" r="1905" b="8255"/>
            <wp:docPr id="11" name="Рисунок 11" descr="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к 11"/>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4589145" cy="418274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8. Примеры устройств защиты от дугового пробоя различных производителей</w:t>
      </w:r>
    </w:p>
    <w:p w:rsidR="002F4D3E" w:rsidRPr="002F4D3E" w:rsidRDefault="002F4D3E" w:rsidP="00491960">
      <w:pPr>
        <w:pStyle w:val="a6"/>
        <w:spacing w:after="0"/>
        <w:ind w:firstLine="284"/>
        <w:rPr>
          <w:sz w:val="22"/>
          <w:szCs w:val="22"/>
        </w:rPr>
      </w:pPr>
      <w:r w:rsidRPr="002F4D3E">
        <w:rPr>
          <w:sz w:val="22"/>
          <w:szCs w:val="22"/>
        </w:rPr>
        <w:lastRenderedPageBreak/>
        <w:t>УЗДП носит исключительно противопожарное назначение.</w:t>
      </w:r>
    </w:p>
    <w:p w:rsidR="002F4D3E" w:rsidRPr="002F4D3E" w:rsidRDefault="002F4D3E" w:rsidP="00491960">
      <w:pPr>
        <w:pStyle w:val="a6"/>
        <w:spacing w:after="0"/>
        <w:ind w:firstLine="284"/>
        <w:rPr>
          <w:sz w:val="22"/>
          <w:szCs w:val="22"/>
        </w:rPr>
      </w:pPr>
      <w:r w:rsidRPr="002F4D3E">
        <w:rPr>
          <w:sz w:val="22"/>
          <w:szCs w:val="22"/>
        </w:rPr>
        <w:t>Основной задачей УЗДП является своевременно распознать возникновение пожароопасного искрения и отключить защищаемую электрическую цепь.</w:t>
      </w:r>
    </w:p>
    <w:p w:rsidR="002F4D3E" w:rsidRPr="002F4D3E" w:rsidRDefault="002F4D3E" w:rsidP="00491960">
      <w:pPr>
        <w:pStyle w:val="a6"/>
        <w:spacing w:after="0"/>
        <w:ind w:firstLine="284"/>
        <w:rPr>
          <w:sz w:val="22"/>
          <w:szCs w:val="22"/>
        </w:rPr>
      </w:pPr>
      <w:r w:rsidRPr="002F4D3E">
        <w:rPr>
          <w:sz w:val="22"/>
          <w:szCs w:val="22"/>
        </w:rPr>
        <w:t>УЗДП сконструировано так, чтобы определить появление дугового (искрового) разряда и прервать ко</w:t>
      </w:r>
      <w:r w:rsidRPr="002F4D3E">
        <w:rPr>
          <w:sz w:val="22"/>
          <w:szCs w:val="22"/>
        </w:rPr>
        <w:t>н</w:t>
      </w:r>
      <w:r w:rsidRPr="002F4D3E">
        <w:rPr>
          <w:sz w:val="22"/>
          <w:szCs w:val="22"/>
        </w:rPr>
        <w:t>тур еще перед тем, как энергия в месте неисправности достигнет значений, ведущих к возникновению п</w:t>
      </w:r>
      <w:r w:rsidRPr="002F4D3E">
        <w:rPr>
          <w:sz w:val="22"/>
          <w:szCs w:val="22"/>
        </w:rPr>
        <w:t>о</w:t>
      </w:r>
      <w:r w:rsidRPr="002F4D3E">
        <w:rPr>
          <w:sz w:val="22"/>
          <w:szCs w:val="22"/>
        </w:rPr>
        <w:t>жара.</w:t>
      </w:r>
    </w:p>
    <w:p w:rsidR="002F4D3E" w:rsidRPr="002F4D3E" w:rsidRDefault="002F4D3E" w:rsidP="00491960">
      <w:pPr>
        <w:pStyle w:val="a6"/>
        <w:spacing w:after="0"/>
        <w:ind w:firstLine="284"/>
        <w:rPr>
          <w:sz w:val="22"/>
          <w:szCs w:val="22"/>
        </w:rPr>
      </w:pPr>
      <w:r w:rsidRPr="002F4D3E">
        <w:rPr>
          <w:sz w:val="22"/>
          <w:szCs w:val="22"/>
        </w:rPr>
        <w:t>УЗДП обеспечивает автоматическую диагностику контролируемой электрической цепи и при возникн</w:t>
      </w:r>
      <w:r w:rsidRPr="002F4D3E">
        <w:rPr>
          <w:sz w:val="22"/>
          <w:szCs w:val="22"/>
        </w:rPr>
        <w:t>о</w:t>
      </w:r>
      <w:r w:rsidRPr="002F4D3E">
        <w:rPr>
          <w:sz w:val="22"/>
          <w:szCs w:val="22"/>
        </w:rPr>
        <w:t>вении искрения отключает ее от общей питающей сети.</w:t>
      </w:r>
    </w:p>
    <w:p w:rsidR="002F4D3E" w:rsidRPr="002F4D3E" w:rsidRDefault="002F4D3E" w:rsidP="00491960">
      <w:pPr>
        <w:pStyle w:val="a6"/>
        <w:spacing w:after="0"/>
        <w:ind w:firstLine="284"/>
        <w:rPr>
          <w:sz w:val="22"/>
          <w:szCs w:val="22"/>
        </w:rPr>
      </w:pPr>
      <w:r w:rsidRPr="002F4D3E">
        <w:rPr>
          <w:sz w:val="22"/>
          <w:szCs w:val="22"/>
        </w:rPr>
        <w:t>Таким образом, цель применения этих устройств - это предупреждение пожаров, возникающих в пом</w:t>
      </w:r>
      <w:r w:rsidRPr="002F4D3E">
        <w:rPr>
          <w:sz w:val="22"/>
          <w:szCs w:val="22"/>
        </w:rPr>
        <w:t>е</w:t>
      </w:r>
      <w:r w:rsidRPr="002F4D3E">
        <w:rPr>
          <w:sz w:val="22"/>
          <w:szCs w:val="22"/>
        </w:rPr>
        <w:t>щениях, зданиях и сооружениях по причине неисправности электрооборудования, проявляющейся в виде дугового пробоя (искрения).</w:t>
      </w:r>
    </w:p>
    <w:p w:rsidR="002F4D3E" w:rsidRPr="002F4D3E" w:rsidRDefault="002F4D3E" w:rsidP="00491960">
      <w:pPr>
        <w:pStyle w:val="a6"/>
        <w:spacing w:after="0"/>
        <w:ind w:firstLine="284"/>
        <w:rPr>
          <w:sz w:val="22"/>
          <w:szCs w:val="22"/>
        </w:rPr>
      </w:pPr>
      <w:r w:rsidRPr="002F4D3E">
        <w:rPr>
          <w:sz w:val="22"/>
          <w:szCs w:val="22"/>
        </w:rPr>
        <w:t>Большинство УЗДП используют схожие принципы обнаружения пожароопасного искрения в сети. Устройство анализирует совокупность параметров тока и напряжения сети, характерных для искрения: в</w:t>
      </w:r>
      <w:r w:rsidRPr="002F4D3E">
        <w:rPr>
          <w:sz w:val="22"/>
          <w:szCs w:val="22"/>
        </w:rPr>
        <w:t>е</w:t>
      </w:r>
      <w:r w:rsidRPr="002F4D3E">
        <w:rPr>
          <w:sz w:val="22"/>
          <w:szCs w:val="22"/>
        </w:rPr>
        <w:t>личину, форму, полярность, продолжительность и темп следования скачков. Эти скачки и дают информ</w:t>
      </w:r>
      <w:r w:rsidRPr="002F4D3E">
        <w:rPr>
          <w:sz w:val="22"/>
          <w:szCs w:val="22"/>
        </w:rPr>
        <w:t>а</w:t>
      </w:r>
      <w:r w:rsidRPr="002F4D3E">
        <w:rPr>
          <w:sz w:val="22"/>
          <w:szCs w:val="22"/>
        </w:rPr>
        <w:t>цию, обрабатываемую модулем обработки сигналов в составе УЗДП. Величина полученного сигнала сра</w:t>
      </w:r>
      <w:r w:rsidRPr="002F4D3E">
        <w:rPr>
          <w:sz w:val="22"/>
          <w:szCs w:val="22"/>
        </w:rPr>
        <w:t>в</w:t>
      </w:r>
      <w:r w:rsidRPr="002F4D3E">
        <w:rPr>
          <w:sz w:val="22"/>
          <w:szCs w:val="22"/>
        </w:rPr>
        <w:t>нивается с заданным значением и при каждом превышении этого значения подается импульс регистриру</w:t>
      </w:r>
      <w:r w:rsidRPr="002F4D3E">
        <w:rPr>
          <w:sz w:val="22"/>
          <w:szCs w:val="22"/>
        </w:rPr>
        <w:t>е</w:t>
      </w:r>
      <w:r w:rsidRPr="002F4D3E">
        <w:rPr>
          <w:sz w:val="22"/>
          <w:szCs w:val="22"/>
        </w:rPr>
        <w:t>мый накопителем. При достижении в накопителе установленного числа импульсов заданного уровня по</w:t>
      </w:r>
      <w:r w:rsidRPr="002F4D3E">
        <w:rPr>
          <w:sz w:val="22"/>
          <w:szCs w:val="22"/>
        </w:rPr>
        <w:t>д</w:t>
      </w:r>
      <w:r w:rsidRPr="002F4D3E">
        <w:rPr>
          <w:sz w:val="22"/>
          <w:szCs w:val="22"/>
        </w:rPr>
        <w:t>ряд формируется сигнал, отключающий защищаемую линию.</w:t>
      </w:r>
    </w:p>
    <w:p w:rsidR="002F4D3E" w:rsidRPr="002F4D3E" w:rsidRDefault="002F4D3E" w:rsidP="00491960">
      <w:pPr>
        <w:pStyle w:val="a6"/>
        <w:spacing w:after="0"/>
        <w:ind w:firstLine="284"/>
        <w:rPr>
          <w:sz w:val="22"/>
          <w:szCs w:val="22"/>
        </w:rPr>
      </w:pPr>
      <w:proofErr w:type="gramStart"/>
      <w:r w:rsidRPr="002F4D3E">
        <w:rPr>
          <w:sz w:val="22"/>
          <w:szCs w:val="22"/>
        </w:rPr>
        <w:t>Важной характеристикой УЗДП, является помехозащищенность, т.е. отсутствие нежелательных (ло</w:t>
      </w:r>
      <w:r w:rsidRPr="002F4D3E">
        <w:rPr>
          <w:sz w:val="22"/>
          <w:szCs w:val="22"/>
        </w:rPr>
        <w:t>ж</w:t>
      </w:r>
      <w:r w:rsidRPr="002F4D3E">
        <w:rPr>
          <w:sz w:val="22"/>
          <w:szCs w:val="22"/>
        </w:rPr>
        <w:t>ных) срабатываний при включении в защищаемую цепь различных электроприборов, например, пылесоса, источника питания с электронной коммутацией, двигателя конденсаторного пуска, электронных регулят</w:t>
      </w:r>
      <w:r w:rsidRPr="002F4D3E">
        <w:rPr>
          <w:sz w:val="22"/>
          <w:szCs w:val="22"/>
        </w:rPr>
        <w:t>о</w:t>
      </w:r>
      <w:r w:rsidRPr="002F4D3E">
        <w:rPr>
          <w:sz w:val="22"/>
          <w:szCs w:val="22"/>
        </w:rPr>
        <w:t>ров (</w:t>
      </w:r>
      <w:proofErr w:type="spellStart"/>
      <w:r w:rsidRPr="002F4D3E">
        <w:rPr>
          <w:sz w:val="22"/>
          <w:szCs w:val="22"/>
        </w:rPr>
        <w:t>тиристорного</w:t>
      </w:r>
      <w:proofErr w:type="spellEnd"/>
      <w:r w:rsidRPr="002F4D3E">
        <w:rPr>
          <w:sz w:val="22"/>
          <w:szCs w:val="22"/>
        </w:rPr>
        <w:t xml:space="preserve"> типа) силы света, флуоресцентных и галогеновых ламп, а также "нормально искрящих" ручных электробытовых инструментов с двигателями коллекторного типа искрение в которых является д</w:t>
      </w:r>
      <w:r w:rsidRPr="002F4D3E">
        <w:rPr>
          <w:sz w:val="22"/>
          <w:szCs w:val="22"/>
        </w:rPr>
        <w:t>о</w:t>
      </w:r>
      <w:r w:rsidRPr="002F4D3E">
        <w:rPr>
          <w:sz w:val="22"/>
          <w:szCs w:val="22"/>
        </w:rPr>
        <w:t>пустимым, например дрель.</w:t>
      </w:r>
      <w:proofErr w:type="gramEnd"/>
    </w:p>
    <w:p w:rsidR="002F4D3E" w:rsidRPr="002F4D3E" w:rsidRDefault="002F4D3E" w:rsidP="00491960">
      <w:pPr>
        <w:pStyle w:val="a6"/>
        <w:spacing w:after="0"/>
        <w:ind w:firstLine="284"/>
        <w:rPr>
          <w:sz w:val="22"/>
          <w:szCs w:val="22"/>
        </w:rPr>
      </w:pPr>
      <w:r w:rsidRPr="002F4D3E">
        <w:rPr>
          <w:sz w:val="22"/>
          <w:szCs w:val="22"/>
        </w:rPr>
        <w:t xml:space="preserve">Стоит отметить, что отдельные электрические устройства сами могут генерировать высокочастотные и среднечастотные помехи, которые будут распознаваться УЗДП как источник искрения. Например, </w:t>
      </w:r>
      <w:proofErr w:type="spellStart"/>
      <w:r w:rsidRPr="002F4D3E">
        <w:rPr>
          <w:sz w:val="22"/>
          <w:szCs w:val="22"/>
        </w:rPr>
        <w:t>тир</w:t>
      </w:r>
      <w:r w:rsidRPr="002F4D3E">
        <w:rPr>
          <w:sz w:val="22"/>
          <w:szCs w:val="22"/>
        </w:rPr>
        <w:t>и</w:t>
      </w:r>
      <w:r w:rsidRPr="002F4D3E">
        <w:rPr>
          <w:sz w:val="22"/>
          <w:szCs w:val="22"/>
        </w:rPr>
        <w:t>сторные</w:t>
      </w:r>
      <w:proofErr w:type="spellEnd"/>
      <w:r w:rsidRPr="002F4D3E">
        <w:rPr>
          <w:sz w:val="22"/>
          <w:szCs w:val="22"/>
        </w:rPr>
        <w:t xml:space="preserve"> регуляторы с фазовым управлением без помехоподавляющих фильтров; различные устройства, генерирующие высокочастотные помехи повышенного уровня, существенно превышающие нормы на </w:t>
      </w:r>
      <w:proofErr w:type="spellStart"/>
      <w:r w:rsidRPr="002F4D3E">
        <w:rPr>
          <w:sz w:val="22"/>
          <w:szCs w:val="22"/>
        </w:rPr>
        <w:t>п</w:t>
      </w:r>
      <w:r w:rsidRPr="002F4D3E">
        <w:rPr>
          <w:sz w:val="22"/>
          <w:szCs w:val="22"/>
        </w:rPr>
        <w:t>о</w:t>
      </w:r>
      <w:r w:rsidRPr="002F4D3E">
        <w:rPr>
          <w:sz w:val="22"/>
          <w:szCs w:val="22"/>
        </w:rPr>
        <w:t>мехоэмиссию</w:t>
      </w:r>
      <w:proofErr w:type="spellEnd"/>
      <w:r w:rsidRPr="002F4D3E">
        <w:rPr>
          <w:sz w:val="22"/>
          <w:szCs w:val="22"/>
        </w:rPr>
        <w:t>. При наличии перечисленных устройств, приходится либо отказываться от применения УЗДП, увеличивая риски возгораний от искрения, либо отключать УЗДП на время использования устройств, являющихся генераторами высокочастотных и среднечастотных помех.</w:t>
      </w:r>
    </w:p>
    <w:p w:rsidR="002F4D3E" w:rsidRPr="002F4D3E" w:rsidRDefault="002F4D3E" w:rsidP="00491960">
      <w:pPr>
        <w:pStyle w:val="a6"/>
        <w:spacing w:after="0"/>
        <w:ind w:firstLine="284"/>
        <w:rPr>
          <w:sz w:val="22"/>
          <w:szCs w:val="22"/>
        </w:rPr>
      </w:pPr>
      <w:r w:rsidRPr="002F4D3E">
        <w:rPr>
          <w:sz w:val="22"/>
          <w:szCs w:val="22"/>
        </w:rPr>
        <w:t>Основными характеристиками УЗДП являются:</w:t>
      </w:r>
    </w:p>
    <w:p w:rsidR="002F4D3E" w:rsidRPr="002F4D3E" w:rsidRDefault="002F4D3E" w:rsidP="00491960">
      <w:pPr>
        <w:pStyle w:val="a6"/>
        <w:spacing w:after="0"/>
        <w:ind w:firstLine="284"/>
        <w:rPr>
          <w:sz w:val="22"/>
          <w:szCs w:val="22"/>
        </w:rPr>
      </w:pPr>
      <w:r w:rsidRPr="002F4D3E">
        <w:rPr>
          <w:sz w:val="22"/>
          <w:szCs w:val="22"/>
        </w:rPr>
        <w:t xml:space="preserve">- номинальный ток - максимальный </w:t>
      </w:r>
      <w:proofErr w:type="gramStart"/>
      <w:r w:rsidRPr="002F4D3E">
        <w:rPr>
          <w:sz w:val="22"/>
          <w:szCs w:val="22"/>
        </w:rPr>
        <w:t>ток</w:t>
      </w:r>
      <w:proofErr w:type="gramEnd"/>
      <w:r w:rsidRPr="002F4D3E">
        <w:rPr>
          <w:sz w:val="22"/>
          <w:szCs w:val="22"/>
        </w:rPr>
        <w:t xml:space="preserve"> при котором УЗДП способно длительно работать, не теряя свою работоспособность. В основном выпускаются в пяти модификациях, в зависимости от номинального тока: 16, 25, 32, 40, 63</w:t>
      </w:r>
      <w:proofErr w:type="gramStart"/>
      <w:r w:rsidRPr="002F4D3E">
        <w:rPr>
          <w:sz w:val="22"/>
          <w:szCs w:val="22"/>
        </w:rPr>
        <w:t xml:space="preserve"> А</w:t>
      </w:r>
      <w:proofErr w:type="gramEnd"/>
      <w:r w:rsidRPr="002F4D3E">
        <w:rPr>
          <w:sz w:val="22"/>
          <w:szCs w:val="22"/>
        </w:rPr>
        <w:t>;</w:t>
      </w:r>
    </w:p>
    <w:p w:rsidR="002F4D3E" w:rsidRPr="002F4D3E" w:rsidRDefault="002F4D3E" w:rsidP="00491960">
      <w:pPr>
        <w:pStyle w:val="a6"/>
        <w:spacing w:after="0"/>
        <w:ind w:firstLine="284"/>
        <w:rPr>
          <w:sz w:val="22"/>
          <w:szCs w:val="22"/>
        </w:rPr>
      </w:pPr>
      <w:r w:rsidRPr="002F4D3E">
        <w:rPr>
          <w:sz w:val="22"/>
          <w:szCs w:val="22"/>
        </w:rPr>
        <w:t xml:space="preserve">- номинальное напряжение - напряжение </w:t>
      </w:r>
      <w:proofErr w:type="gramStart"/>
      <w:r w:rsidRPr="002F4D3E">
        <w:rPr>
          <w:sz w:val="22"/>
          <w:szCs w:val="22"/>
        </w:rPr>
        <w:t>сети</w:t>
      </w:r>
      <w:proofErr w:type="gramEnd"/>
      <w:r w:rsidRPr="002F4D3E">
        <w:rPr>
          <w:sz w:val="22"/>
          <w:szCs w:val="22"/>
        </w:rPr>
        <w:t xml:space="preserve"> при котором УЗДП способно длительно работать, не теряя свою работоспособность;</w:t>
      </w:r>
    </w:p>
    <w:p w:rsidR="002F4D3E" w:rsidRPr="002F4D3E" w:rsidRDefault="002F4D3E" w:rsidP="00491960">
      <w:pPr>
        <w:pStyle w:val="a6"/>
        <w:spacing w:after="0"/>
        <w:ind w:firstLine="284"/>
        <w:rPr>
          <w:sz w:val="22"/>
          <w:szCs w:val="22"/>
        </w:rPr>
      </w:pPr>
      <w:r w:rsidRPr="002F4D3E">
        <w:rPr>
          <w:sz w:val="22"/>
          <w:szCs w:val="22"/>
        </w:rPr>
        <w:t xml:space="preserve">- условный ток короткого замыкания - </w:t>
      </w:r>
      <w:proofErr w:type="gramStart"/>
      <w:r w:rsidRPr="002F4D3E">
        <w:rPr>
          <w:sz w:val="22"/>
          <w:szCs w:val="22"/>
        </w:rPr>
        <w:t>ток</w:t>
      </w:r>
      <w:proofErr w:type="gramEnd"/>
      <w:r w:rsidRPr="002F4D3E">
        <w:rPr>
          <w:sz w:val="22"/>
          <w:szCs w:val="22"/>
        </w:rPr>
        <w:t xml:space="preserve"> который кратковременно может выдержать УЗДП до момента пока не сработает автоматический выключатель, установленный для защиты цепи от короткого замыкания.</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33FA73AF" wp14:editId="2A34C8BB">
            <wp:extent cx="5139055" cy="2844800"/>
            <wp:effectExtent l="0" t="0" r="4445" b="0"/>
            <wp:docPr id="12" name="Рисунок 12" descr="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к 12"/>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5139055" cy="2844800"/>
                    </a:xfrm>
                    <a:prstGeom prst="rect">
                      <a:avLst/>
                    </a:prstGeom>
                    <a:noFill/>
                    <a:ln>
                      <a:noFill/>
                    </a:ln>
                  </pic:spPr>
                </pic:pic>
              </a:graphicData>
            </a:graphic>
          </wp:inline>
        </w:drawing>
      </w:r>
    </w:p>
    <w:p w:rsidR="002F4D3E" w:rsidRPr="002F4D3E" w:rsidRDefault="002F4D3E" w:rsidP="00491960">
      <w:pPr>
        <w:pStyle w:val="a6"/>
        <w:spacing w:after="0"/>
        <w:ind w:firstLine="284"/>
        <w:rPr>
          <w:sz w:val="22"/>
          <w:szCs w:val="22"/>
        </w:rPr>
      </w:pPr>
      <w:r w:rsidRPr="002F4D3E">
        <w:rPr>
          <w:sz w:val="22"/>
          <w:szCs w:val="22"/>
        </w:rPr>
        <w:t>1 - изготовитель; 2 - модель; 3 - номинальное напряжение; 4 - частота; 5 - номинальный ток; 6 - усло</w:t>
      </w:r>
      <w:r w:rsidRPr="002F4D3E">
        <w:rPr>
          <w:sz w:val="22"/>
          <w:szCs w:val="22"/>
        </w:rPr>
        <w:t>в</w:t>
      </w:r>
      <w:r w:rsidRPr="002F4D3E">
        <w:rPr>
          <w:sz w:val="22"/>
          <w:szCs w:val="22"/>
        </w:rPr>
        <w:t>ный ток короткого замыкания; 7 - схема подключения; 8 - схема индикации состояния прибора</w:t>
      </w:r>
    </w:p>
    <w:p w:rsidR="002F4D3E" w:rsidRPr="002F4D3E" w:rsidRDefault="002F4D3E" w:rsidP="00491960">
      <w:pPr>
        <w:pStyle w:val="a6"/>
        <w:spacing w:after="0"/>
        <w:ind w:firstLine="284"/>
        <w:rPr>
          <w:sz w:val="22"/>
          <w:szCs w:val="22"/>
        </w:rPr>
      </w:pPr>
      <w:r w:rsidRPr="002F4D3E">
        <w:rPr>
          <w:sz w:val="22"/>
          <w:szCs w:val="22"/>
        </w:rPr>
        <w:t>Рисунок 9. Пример маркировки УЗДП</w:t>
      </w:r>
    </w:p>
    <w:p w:rsidR="002F4D3E" w:rsidRPr="002F4D3E" w:rsidRDefault="002F4D3E" w:rsidP="00491960">
      <w:pPr>
        <w:pStyle w:val="a6"/>
        <w:spacing w:after="0"/>
        <w:ind w:firstLine="284"/>
        <w:rPr>
          <w:sz w:val="22"/>
          <w:szCs w:val="22"/>
        </w:rPr>
      </w:pPr>
      <w:r w:rsidRPr="002F4D3E">
        <w:rPr>
          <w:sz w:val="22"/>
          <w:szCs w:val="22"/>
        </w:rPr>
        <w:t>Выбор УЗДП производится по следующим критериям:</w:t>
      </w:r>
    </w:p>
    <w:p w:rsidR="002F4D3E" w:rsidRPr="002F4D3E" w:rsidRDefault="002F4D3E" w:rsidP="00491960">
      <w:pPr>
        <w:pStyle w:val="a6"/>
        <w:spacing w:after="0"/>
        <w:ind w:firstLine="284"/>
        <w:rPr>
          <w:sz w:val="22"/>
          <w:szCs w:val="22"/>
        </w:rPr>
      </w:pPr>
      <w:r w:rsidRPr="002F4D3E">
        <w:rPr>
          <w:sz w:val="22"/>
          <w:szCs w:val="22"/>
        </w:rPr>
        <w:lastRenderedPageBreak/>
        <w:t>- по номинальному напряжению. Номинальное напряжение УЗДП должно быть больше либо равно н</w:t>
      </w:r>
      <w:r w:rsidRPr="002F4D3E">
        <w:rPr>
          <w:sz w:val="22"/>
          <w:szCs w:val="22"/>
        </w:rPr>
        <w:t>о</w:t>
      </w:r>
      <w:r w:rsidRPr="002F4D3E">
        <w:rPr>
          <w:sz w:val="22"/>
          <w:szCs w:val="22"/>
        </w:rPr>
        <w:t>минальному напряжению защищаемой им цепи;</w:t>
      </w:r>
    </w:p>
    <w:p w:rsidR="002F4D3E" w:rsidRPr="002F4D3E" w:rsidRDefault="002F4D3E" w:rsidP="00491960">
      <w:pPr>
        <w:pStyle w:val="a6"/>
        <w:spacing w:after="0"/>
        <w:ind w:firstLine="284"/>
        <w:rPr>
          <w:sz w:val="22"/>
          <w:szCs w:val="22"/>
        </w:rPr>
      </w:pPr>
      <w:r w:rsidRPr="002F4D3E">
        <w:rPr>
          <w:sz w:val="22"/>
          <w:szCs w:val="22"/>
        </w:rPr>
        <w:t>- по номинальному току. УЗДП не защищает электрическую сеть от перегрузки и токов короткого зам</w:t>
      </w:r>
      <w:r w:rsidRPr="002F4D3E">
        <w:rPr>
          <w:sz w:val="22"/>
          <w:szCs w:val="22"/>
        </w:rPr>
        <w:t>ы</w:t>
      </w:r>
      <w:r w:rsidRPr="002F4D3E">
        <w:rPr>
          <w:sz w:val="22"/>
          <w:szCs w:val="22"/>
        </w:rPr>
        <w:t xml:space="preserve">кания. Поэтому перед УЗДП должен стоять автоматический выключатель или другой аппарат с функцией защиты от сверхтока по </w:t>
      </w:r>
      <w:proofErr w:type="gramStart"/>
      <w:r w:rsidRPr="002F4D3E">
        <w:rPr>
          <w:sz w:val="22"/>
          <w:szCs w:val="22"/>
        </w:rPr>
        <w:t>току</w:t>
      </w:r>
      <w:proofErr w:type="gramEnd"/>
      <w:r w:rsidRPr="002F4D3E">
        <w:rPr>
          <w:sz w:val="22"/>
          <w:szCs w:val="22"/>
        </w:rPr>
        <w:t xml:space="preserve"> которого необходимо выбирать номинальный ток УЗДП. При этом номинал</w:t>
      </w:r>
      <w:r w:rsidRPr="002F4D3E">
        <w:rPr>
          <w:sz w:val="22"/>
          <w:szCs w:val="22"/>
        </w:rPr>
        <w:t>ь</w:t>
      </w:r>
      <w:r w:rsidRPr="002F4D3E">
        <w:rPr>
          <w:sz w:val="22"/>
          <w:szCs w:val="22"/>
        </w:rPr>
        <w:t>ный ток УЗДП должен быть больше либо равен номинальному току установленного до него аппарата з</w:t>
      </w:r>
      <w:r w:rsidRPr="002F4D3E">
        <w:rPr>
          <w:sz w:val="22"/>
          <w:szCs w:val="22"/>
        </w:rPr>
        <w:t>а</w:t>
      </w:r>
      <w:r w:rsidRPr="002F4D3E">
        <w:rPr>
          <w:sz w:val="22"/>
          <w:szCs w:val="22"/>
        </w:rPr>
        <w:t>щиты (автоматического выключателя или другого аппарата с функцией защиты от сверхтока).</w:t>
      </w:r>
    </w:p>
    <w:p w:rsidR="002F4D3E" w:rsidRPr="002F4D3E" w:rsidRDefault="002F4D3E" w:rsidP="00491960">
      <w:pPr>
        <w:pStyle w:val="a6"/>
        <w:spacing w:after="0"/>
        <w:ind w:firstLine="284"/>
        <w:rPr>
          <w:sz w:val="22"/>
          <w:szCs w:val="22"/>
        </w:rPr>
      </w:pPr>
      <w:r w:rsidRPr="002F4D3E">
        <w:rPr>
          <w:sz w:val="22"/>
          <w:szCs w:val="22"/>
        </w:rPr>
        <w:t>Также при выборе УЗДП следует обратить внимание на наличие функции проверки работоспособности устройства. Некоторые производители оснащают УЗДП кнопкой проверки, отдельные производители в комплекте с устройством поставляют средство контроля в виде автономной вилки, позволяющей имитир</w:t>
      </w:r>
      <w:r w:rsidRPr="002F4D3E">
        <w:rPr>
          <w:sz w:val="22"/>
          <w:szCs w:val="22"/>
        </w:rPr>
        <w:t>о</w:t>
      </w:r>
      <w:r w:rsidRPr="002F4D3E">
        <w:rPr>
          <w:sz w:val="22"/>
          <w:szCs w:val="22"/>
        </w:rPr>
        <w:t>вать искровые разряды, и таким образом осуществлять контроль функционирования изделия и определение зоны его действия, что является несомненным преимуществом таких аппаратов.</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460584B3" wp14:editId="5CC0ADE7">
            <wp:extent cx="4250055" cy="2353945"/>
            <wp:effectExtent l="0" t="0" r="0" b="8255"/>
            <wp:docPr id="13" name="Рисунок 13" descr="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унок 13"/>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4250055" cy="235394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10. Пример УЗДП в комплекте со средством контроля зоны функционирования</w:t>
      </w:r>
    </w:p>
    <w:p w:rsidR="002F4D3E" w:rsidRPr="002F4D3E" w:rsidRDefault="002F4D3E" w:rsidP="00491960">
      <w:pPr>
        <w:pStyle w:val="a6"/>
        <w:spacing w:after="0"/>
        <w:ind w:firstLine="284"/>
        <w:rPr>
          <w:sz w:val="22"/>
          <w:szCs w:val="22"/>
        </w:rPr>
      </w:pPr>
      <w:r w:rsidRPr="002F4D3E">
        <w:rPr>
          <w:sz w:val="22"/>
          <w:szCs w:val="22"/>
        </w:rPr>
        <w:t>Установка УЗДП в групповых сетях питания систем противопожарной защиты и в электроустановках медицинского назначения, поддерживающих жизнедеятельность больных, не допускается.</w:t>
      </w:r>
    </w:p>
    <w:p w:rsidR="002F4D3E" w:rsidRPr="002F4D3E" w:rsidRDefault="002F4D3E" w:rsidP="00491960">
      <w:pPr>
        <w:pStyle w:val="a6"/>
        <w:spacing w:after="0"/>
        <w:ind w:firstLine="284"/>
        <w:rPr>
          <w:sz w:val="22"/>
          <w:szCs w:val="22"/>
        </w:rPr>
      </w:pPr>
      <w:r w:rsidRPr="002F4D3E">
        <w:rPr>
          <w:sz w:val="22"/>
          <w:szCs w:val="22"/>
        </w:rPr>
        <w:t>УЗДП является еще одним видом защиты электрических цепей. Оно не заменяет собой другие аппараты защиты и не отменяет необходимости применения в электрических цепях автоматических выключателей и устройств защитного отключения дифференциального тока.</w:t>
      </w:r>
    </w:p>
    <w:p w:rsidR="002F4D3E" w:rsidRPr="002F4D3E" w:rsidRDefault="002F4D3E" w:rsidP="00491960">
      <w:pPr>
        <w:pStyle w:val="a6"/>
        <w:spacing w:after="0"/>
        <w:ind w:firstLine="284"/>
        <w:rPr>
          <w:sz w:val="22"/>
          <w:szCs w:val="22"/>
        </w:rPr>
      </w:pPr>
      <w:r w:rsidRPr="002F4D3E">
        <w:rPr>
          <w:sz w:val="22"/>
          <w:szCs w:val="22"/>
        </w:rPr>
        <w:t>УЗДП рекомендуется устанавливать в отдельных групповых линиях питания освещения и штепсельных розеток после других аппаратов защиты (АВ, УДТ).</w:t>
      </w:r>
    </w:p>
    <w:p w:rsidR="002F4D3E" w:rsidRPr="002F4D3E" w:rsidRDefault="002F4D3E" w:rsidP="00491960">
      <w:pPr>
        <w:pStyle w:val="a6"/>
        <w:spacing w:after="0"/>
        <w:ind w:firstLine="284"/>
        <w:rPr>
          <w:sz w:val="22"/>
          <w:szCs w:val="22"/>
        </w:rPr>
      </w:pPr>
      <w:r w:rsidRPr="002F4D3E">
        <w:rPr>
          <w:sz w:val="22"/>
          <w:szCs w:val="22"/>
        </w:rPr>
        <w:t xml:space="preserve">Установка УЗДП запрещается в линиях систем противопожарной защиты, а также </w:t>
      </w:r>
      <w:proofErr w:type="spellStart"/>
      <w:r w:rsidRPr="002F4D3E">
        <w:rPr>
          <w:sz w:val="22"/>
          <w:szCs w:val="22"/>
        </w:rPr>
        <w:t>электроприемников</w:t>
      </w:r>
      <w:proofErr w:type="spellEnd"/>
      <w:r w:rsidRPr="002F4D3E">
        <w:rPr>
          <w:sz w:val="22"/>
          <w:szCs w:val="22"/>
        </w:rPr>
        <w:t>, отключение которых может привести к опасным последствиям: созданию непосредственной угрозы для жизни людей, возникновению взрывов, пожаров и т.д.</w:t>
      </w:r>
    </w:p>
    <w:p w:rsidR="002F4D3E" w:rsidRPr="002F4D3E" w:rsidRDefault="002F4D3E" w:rsidP="00491960">
      <w:pPr>
        <w:pStyle w:val="a6"/>
        <w:spacing w:after="0"/>
        <w:ind w:firstLine="284"/>
        <w:rPr>
          <w:sz w:val="22"/>
          <w:szCs w:val="22"/>
        </w:rPr>
      </w:pPr>
      <w:r w:rsidRPr="002F4D3E">
        <w:rPr>
          <w:rStyle w:val="a5"/>
          <w:sz w:val="22"/>
          <w:szCs w:val="22"/>
        </w:rPr>
        <w:t>Устройства защиты от перенапряжения сети (УЗП)</w:t>
      </w:r>
    </w:p>
    <w:p w:rsidR="002F4D3E" w:rsidRPr="002F4D3E" w:rsidRDefault="002F4D3E" w:rsidP="00491960">
      <w:pPr>
        <w:pStyle w:val="a6"/>
        <w:spacing w:after="0"/>
        <w:ind w:firstLine="284"/>
        <w:rPr>
          <w:sz w:val="22"/>
          <w:szCs w:val="22"/>
        </w:rPr>
      </w:pPr>
      <w:r w:rsidRPr="002F4D3E">
        <w:rPr>
          <w:sz w:val="22"/>
          <w:szCs w:val="22"/>
        </w:rPr>
        <w:t>Перепады напряжения в электрической сети являются одной из основных причин выхода из строя эле</w:t>
      </w:r>
      <w:r w:rsidRPr="002F4D3E">
        <w:rPr>
          <w:sz w:val="22"/>
          <w:szCs w:val="22"/>
        </w:rPr>
        <w:t>к</w:t>
      </w:r>
      <w:r w:rsidRPr="002F4D3E">
        <w:rPr>
          <w:sz w:val="22"/>
          <w:szCs w:val="22"/>
        </w:rPr>
        <w:t>трических приборов, приводящих в отдельных случаях к пожару. Особенно остро вопрос защиты электр</w:t>
      </w:r>
      <w:r w:rsidRPr="002F4D3E">
        <w:rPr>
          <w:sz w:val="22"/>
          <w:szCs w:val="22"/>
        </w:rPr>
        <w:t>о</w:t>
      </w:r>
      <w:r w:rsidRPr="002F4D3E">
        <w:rPr>
          <w:sz w:val="22"/>
          <w:szCs w:val="22"/>
        </w:rPr>
        <w:t>приборов от перепадов напряжения стоит в жилых многоквартирных домах старой постройки, а так же частных жилых домах подключенных к старым линиям электропередач.</w:t>
      </w:r>
    </w:p>
    <w:p w:rsidR="002F4D3E" w:rsidRPr="002F4D3E" w:rsidRDefault="002F4D3E" w:rsidP="00491960">
      <w:pPr>
        <w:pStyle w:val="a6"/>
        <w:spacing w:after="0"/>
        <w:ind w:firstLine="284"/>
        <w:rPr>
          <w:sz w:val="22"/>
          <w:szCs w:val="22"/>
        </w:rPr>
      </w:pPr>
      <w:r w:rsidRPr="002F4D3E">
        <w:rPr>
          <w:sz w:val="22"/>
          <w:szCs w:val="22"/>
        </w:rPr>
        <w:t>Устройство защиты от перенапряжения или реле напряжения - это аппарат защиты, осуществляющий непрерывный контроль величины напряжения питающей сети с целью обеспечения отключения нагрузки в случае выхода значения напряжения за установленные приделы.</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66DC5FD1" wp14:editId="2F54BA28">
            <wp:extent cx="5139055" cy="1854200"/>
            <wp:effectExtent l="0" t="0" r="4445" b="0"/>
            <wp:docPr id="14" name="Рисунок 14" descr="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унок 14"/>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139055" cy="18542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11. Примеры устройств защиты от перенапряжения различных производителей</w:t>
      </w:r>
    </w:p>
    <w:p w:rsidR="002F4D3E" w:rsidRPr="002F4D3E" w:rsidRDefault="002F4D3E" w:rsidP="00491960">
      <w:pPr>
        <w:pStyle w:val="a6"/>
        <w:spacing w:after="0"/>
        <w:ind w:firstLine="284"/>
        <w:rPr>
          <w:sz w:val="22"/>
          <w:szCs w:val="22"/>
        </w:rPr>
      </w:pPr>
      <w:r w:rsidRPr="002F4D3E">
        <w:rPr>
          <w:sz w:val="22"/>
          <w:szCs w:val="22"/>
        </w:rPr>
        <w:t xml:space="preserve">Назначение УЗП заключается в защите электрооборудования от перепадов напряжения сети которые могут возникнуть </w:t>
      </w:r>
      <w:proofErr w:type="gramStart"/>
      <w:r w:rsidRPr="002F4D3E">
        <w:rPr>
          <w:sz w:val="22"/>
          <w:szCs w:val="22"/>
        </w:rPr>
        <w:t>в следствие</w:t>
      </w:r>
      <w:proofErr w:type="gramEnd"/>
      <w:r w:rsidRPr="002F4D3E">
        <w:rPr>
          <w:sz w:val="22"/>
          <w:szCs w:val="22"/>
        </w:rPr>
        <w:t xml:space="preserve"> различных факторов таких как обрыв нуля, перекос фаз и т.д.</w:t>
      </w:r>
    </w:p>
    <w:p w:rsidR="002F4D3E" w:rsidRPr="002F4D3E" w:rsidRDefault="002F4D3E" w:rsidP="00491960">
      <w:pPr>
        <w:pStyle w:val="a6"/>
        <w:spacing w:after="0"/>
        <w:ind w:firstLine="284"/>
        <w:rPr>
          <w:sz w:val="22"/>
          <w:szCs w:val="22"/>
        </w:rPr>
      </w:pPr>
      <w:r w:rsidRPr="002F4D3E">
        <w:rPr>
          <w:sz w:val="22"/>
          <w:szCs w:val="22"/>
        </w:rPr>
        <w:t>Как правило, УЗП состоит из двух основных блоков: измерительного и исполнительного.</w:t>
      </w:r>
    </w:p>
    <w:p w:rsidR="002F4D3E" w:rsidRPr="002F4D3E" w:rsidRDefault="002F4D3E" w:rsidP="00491960">
      <w:pPr>
        <w:pStyle w:val="a6"/>
        <w:spacing w:after="0"/>
        <w:ind w:firstLine="284"/>
        <w:rPr>
          <w:sz w:val="22"/>
          <w:szCs w:val="22"/>
        </w:rPr>
      </w:pPr>
      <w:r w:rsidRPr="002F4D3E">
        <w:rPr>
          <w:sz w:val="22"/>
          <w:szCs w:val="22"/>
        </w:rPr>
        <w:lastRenderedPageBreak/>
        <w:t>При подаче на УДП напряжения измерительный блок определяет его величину. Если измеренное знач</w:t>
      </w:r>
      <w:r w:rsidRPr="002F4D3E">
        <w:rPr>
          <w:sz w:val="22"/>
          <w:szCs w:val="22"/>
        </w:rPr>
        <w:t>е</w:t>
      </w:r>
      <w:r w:rsidRPr="002F4D3E">
        <w:rPr>
          <w:sz w:val="22"/>
          <w:szCs w:val="22"/>
        </w:rPr>
        <w:t>ние напряжения электросети не выходит за установленный в настройках диапазон значений измерительный блок подает сигнал на исполнительный блок (реле) который замыкает силовой контакт, включая тем самым нагрузку в сеть.</w:t>
      </w:r>
    </w:p>
    <w:p w:rsidR="002F4D3E" w:rsidRPr="002F4D3E" w:rsidRDefault="002F4D3E" w:rsidP="00491960">
      <w:pPr>
        <w:pStyle w:val="a6"/>
        <w:spacing w:after="0"/>
        <w:ind w:firstLine="284"/>
        <w:rPr>
          <w:sz w:val="22"/>
          <w:szCs w:val="22"/>
        </w:rPr>
      </w:pPr>
      <w:r w:rsidRPr="002F4D3E">
        <w:rPr>
          <w:sz w:val="22"/>
          <w:szCs w:val="22"/>
        </w:rPr>
        <w:t>Таким образом, УДП осуществляет непрерывный контроль напряжения электросети. В случае снижения напряжения ниже установленного порога или повышения выше установленного в настройках порога изм</w:t>
      </w:r>
      <w:r w:rsidRPr="002F4D3E">
        <w:rPr>
          <w:sz w:val="22"/>
          <w:szCs w:val="22"/>
        </w:rPr>
        <w:t>е</w:t>
      </w:r>
      <w:r w:rsidRPr="002F4D3E">
        <w:rPr>
          <w:sz w:val="22"/>
          <w:szCs w:val="22"/>
        </w:rPr>
        <w:t>рительный блок мгновенно подает сигнал на исполнительный механизм (реле) который отключает элек</w:t>
      </w:r>
      <w:r w:rsidRPr="002F4D3E">
        <w:rPr>
          <w:sz w:val="22"/>
          <w:szCs w:val="22"/>
        </w:rPr>
        <w:t>т</w:t>
      </w:r>
      <w:r w:rsidRPr="002F4D3E">
        <w:rPr>
          <w:sz w:val="22"/>
          <w:szCs w:val="22"/>
        </w:rPr>
        <w:t>роустановку от сети. После восстановления значения напряжения до допустимого значения, измерител</w:t>
      </w:r>
      <w:r w:rsidRPr="002F4D3E">
        <w:rPr>
          <w:sz w:val="22"/>
          <w:szCs w:val="22"/>
        </w:rPr>
        <w:t>ь</w:t>
      </w:r>
      <w:r w:rsidRPr="002F4D3E">
        <w:rPr>
          <w:sz w:val="22"/>
          <w:szCs w:val="22"/>
        </w:rPr>
        <w:t>ный блок через установленную в настройках выдержку времени подает сигнал на исполнительный мех</w:t>
      </w:r>
      <w:r w:rsidRPr="002F4D3E">
        <w:rPr>
          <w:sz w:val="22"/>
          <w:szCs w:val="22"/>
        </w:rPr>
        <w:t>а</w:t>
      </w:r>
      <w:r w:rsidRPr="002F4D3E">
        <w:rPr>
          <w:sz w:val="22"/>
          <w:szCs w:val="22"/>
        </w:rPr>
        <w:t>низм, который вновь включает нагрузку.</w:t>
      </w:r>
    </w:p>
    <w:p w:rsidR="002F4D3E" w:rsidRPr="002F4D3E" w:rsidRDefault="002F4D3E" w:rsidP="00491960">
      <w:pPr>
        <w:pStyle w:val="a6"/>
        <w:spacing w:after="0"/>
        <w:ind w:firstLine="284"/>
        <w:rPr>
          <w:sz w:val="22"/>
          <w:szCs w:val="22"/>
        </w:rPr>
      </w:pPr>
      <w:r w:rsidRPr="002F4D3E">
        <w:rPr>
          <w:sz w:val="22"/>
          <w:szCs w:val="22"/>
        </w:rPr>
        <w:t>Существуют следующие типы реле напряжений:</w:t>
      </w:r>
    </w:p>
    <w:p w:rsidR="002F4D3E" w:rsidRPr="002F4D3E" w:rsidRDefault="002F4D3E" w:rsidP="00491960">
      <w:pPr>
        <w:pStyle w:val="a6"/>
        <w:spacing w:after="0"/>
        <w:ind w:firstLine="284"/>
        <w:rPr>
          <w:sz w:val="22"/>
          <w:szCs w:val="22"/>
        </w:rPr>
      </w:pPr>
      <w:r w:rsidRPr="002F4D3E">
        <w:rPr>
          <w:sz w:val="22"/>
          <w:szCs w:val="22"/>
        </w:rPr>
        <w:t>- по типу электросети: однофазные и трехфазные;</w:t>
      </w:r>
    </w:p>
    <w:p w:rsidR="002F4D3E" w:rsidRPr="002F4D3E" w:rsidRDefault="002F4D3E" w:rsidP="00491960">
      <w:pPr>
        <w:pStyle w:val="a6"/>
        <w:spacing w:after="0"/>
        <w:ind w:firstLine="284"/>
        <w:rPr>
          <w:sz w:val="22"/>
          <w:szCs w:val="22"/>
        </w:rPr>
      </w:pPr>
      <w:r w:rsidRPr="002F4D3E">
        <w:rPr>
          <w:sz w:val="22"/>
          <w:szCs w:val="22"/>
        </w:rPr>
        <w:t xml:space="preserve">- по способу установки: стационарные и переносные. При установке УЗП во </w:t>
      </w:r>
      <w:proofErr w:type="gramStart"/>
      <w:r w:rsidRPr="002F4D3E">
        <w:rPr>
          <w:sz w:val="22"/>
          <w:szCs w:val="22"/>
        </w:rPr>
        <w:t>вводном</w:t>
      </w:r>
      <w:proofErr w:type="gramEnd"/>
      <w:r w:rsidRPr="002F4D3E">
        <w:rPr>
          <w:sz w:val="22"/>
          <w:szCs w:val="22"/>
        </w:rPr>
        <w:t xml:space="preserve"> </w:t>
      </w:r>
      <w:proofErr w:type="spellStart"/>
      <w:r w:rsidRPr="002F4D3E">
        <w:rPr>
          <w:sz w:val="22"/>
          <w:szCs w:val="22"/>
        </w:rPr>
        <w:t>электрощитке</w:t>
      </w:r>
      <w:proofErr w:type="spellEnd"/>
      <w:r w:rsidRPr="002F4D3E">
        <w:rPr>
          <w:sz w:val="22"/>
          <w:szCs w:val="22"/>
        </w:rPr>
        <w:t xml:space="preserve"> обеспечивается защита всей электросети и всех электроприборов, подключенных к ней. Переносные УЗП применяются, когда его установка в щитке затруднена или необходимо обеспечить особые настройки по напряжению сети для конкретного электрооборудования.</w:t>
      </w:r>
    </w:p>
    <w:p w:rsidR="002F4D3E" w:rsidRPr="002F4D3E" w:rsidRDefault="002F4D3E" w:rsidP="00491960">
      <w:pPr>
        <w:pStyle w:val="a6"/>
        <w:spacing w:after="0"/>
        <w:ind w:firstLine="284"/>
        <w:rPr>
          <w:sz w:val="22"/>
          <w:szCs w:val="22"/>
        </w:rPr>
      </w:pPr>
      <w:r w:rsidRPr="002F4D3E">
        <w:rPr>
          <w:sz w:val="22"/>
          <w:szCs w:val="22"/>
        </w:rPr>
        <w:t>В настоящее время существуют устройства защиты от перенапряжения с комбинированной защитой, так называемые вольт-амперные реле, которые контролируют кроме напряжения сети, еще и ток в сети, защ</w:t>
      </w:r>
      <w:r w:rsidRPr="002F4D3E">
        <w:rPr>
          <w:sz w:val="22"/>
          <w:szCs w:val="22"/>
        </w:rPr>
        <w:t>и</w:t>
      </w:r>
      <w:r w:rsidRPr="002F4D3E">
        <w:rPr>
          <w:sz w:val="22"/>
          <w:szCs w:val="22"/>
        </w:rPr>
        <w:t>щая тем самым сеть, как от перепадов напряжения, так и от перегрузки, т.е. дополнительно выполняет функцию ограничителя мощности.</w:t>
      </w:r>
    </w:p>
    <w:p w:rsidR="002F4D3E" w:rsidRPr="002F4D3E" w:rsidRDefault="002F4D3E" w:rsidP="00491960">
      <w:pPr>
        <w:pStyle w:val="a6"/>
        <w:spacing w:after="0"/>
        <w:ind w:firstLine="284"/>
        <w:rPr>
          <w:sz w:val="22"/>
          <w:szCs w:val="22"/>
        </w:rPr>
      </w:pPr>
      <w:r w:rsidRPr="002F4D3E">
        <w:rPr>
          <w:sz w:val="22"/>
          <w:szCs w:val="22"/>
        </w:rPr>
        <w:t>Необходимо знать, что вольт-амперное реле не обеспечивает защиту сети от короткого замыкания и не может заменить собой автоматический выключатель.</w:t>
      </w:r>
    </w:p>
    <w:p w:rsidR="002F4D3E" w:rsidRPr="002F4D3E" w:rsidRDefault="002F4D3E" w:rsidP="00491960">
      <w:pPr>
        <w:pStyle w:val="a6"/>
        <w:spacing w:after="0"/>
        <w:ind w:firstLine="284"/>
        <w:rPr>
          <w:sz w:val="22"/>
          <w:szCs w:val="22"/>
        </w:rPr>
      </w:pPr>
      <w:r w:rsidRPr="002F4D3E">
        <w:rPr>
          <w:sz w:val="22"/>
          <w:szCs w:val="22"/>
        </w:rPr>
        <w:t>Важной характеристикой УЗП является номинальный ток.</w:t>
      </w:r>
    </w:p>
    <w:p w:rsidR="002F4D3E" w:rsidRPr="002F4D3E" w:rsidRDefault="002F4D3E" w:rsidP="00491960">
      <w:pPr>
        <w:pStyle w:val="a6"/>
        <w:spacing w:after="0"/>
        <w:ind w:firstLine="284"/>
        <w:rPr>
          <w:sz w:val="22"/>
          <w:szCs w:val="22"/>
        </w:rPr>
      </w:pPr>
      <w:r w:rsidRPr="002F4D3E">
        <w:rPr>
          <w:sz w:val="22"/>
          <w:szCs w:val="22"/>
        </w:rPr>
        <w:t xml:space="preserve">Номинальный ток - это ток, который УЗП способно пропускать через себя в течение длительного </w:t>
      </w:r>
      <w:proofErr w:type="gramStart"/>
      <w:r w:rsidRPr="002F4D3E">
        <w:rPr>
          <w:sz w:val="22"/>
          <w:szCs w:val="22"/>
        </w:rPr>
        <w:t>врем</w:t>
      </w:r>
      <w:r w:rsidRPr="002F4D3E">
        <w:rPr>
          <w:sz w:val="22"/>
          <w:szCs w:val="22"/>
        </w:rPr>
        <w:t>е</w:t>
      </w:r>
      <w:r w:rsidRPr="002F4D3E">
        <w:rPr>
          <w:sz w:val="22"/>
          <w:szCs w:val="22"/>
        </w:rPr>
        <w:t>ни</w:t>
      </w:r>
      <w:proofErr w:type="gramEnd"/>
      <w:r w:rsidRPr="002F4D3E">
        <w:rPr>
          <w:sz w:val="22"/>
          <w:szCs w:val="22"/>
        </w:rPr>
        <w:t xml:space="preserve"> сохраняя при этом свою работоспособность. Стандартными, наиболее распространенными значениями номинального тока УЗП являются: 10; 16; 25; 32; 40; 50; 63 А.</w:t>
      </w:r>
    </w:p>
    <w:p w:rsidR="002F4D3E" w:rsidRPr="002F4D3E" w:rsidRDefault="002F4D3E" w:rsidP="00491960">
      <w:pPr>
        <w:pStyle w:val="a6"/>
        <w:spacing w:after="0"/>
        <w:ind w:firstLine="284"/>
        <w:rPr>
          <w:sz w:val="22"/>
          <w:szCs w:val="22"/>
        </w:rPr>
      </w:pPr>
      <w:r w:rsidRPr="002F4D3E">
        <w:rPr>
          <w:sz w:val="22"/>
          <w:szCs w:val="22"/>
        </w:rPr>
        <w:t>Номинальный ток УЗП определяется по суммарному току нагрузки или мощности всех электроприб</w:t>
      </w:r>
      <w:r w:rsidRPr="002F4D3E">
        <w:rPr>
          <w:sz w:val="22"/>
          <w:szCs w:val="22"/>
        </w:rPr>
        <w:t>о</w:t>
      </w:r>
      <w:r w:rsidRPr="002F4D3E">
        <w:rPr>
          <w:sz w:val="22"/>
          <w:szCs w:val="22"/>
        </w:rPr>
        <w:t>ров, подключаемых в защищаемую сеть.</w:t>
      </w:r>
    </w:p>
    <w:p w:rsidR="002F4D3E" w:rsidRPr="002F4D3E" w:rsidRDefault="002F4D3E" w:rsidP="00491960">
      <w:pPr>
        <w:pStyle w:val="a6"/>
        <w:spacing w:after="0"/>
        <w:ind w:firstLine="284"/>
        <w:rPr>
          <w:sz w:val="22"/>
          <w:szCs w:val="22"/>
        </w:rPr>
      </w:pPr>
      <w:r w:rsidRPr="002F4D3E">
        <w:rPr>
          <w:sz w:val="22"/>
          <w:szCs w:val="22"/>
        </w:rPr>
        <w:t>Получив рассчитанное значение тока, выбираем УЗП с ближайшим большим стандартным значением номинального тока.</w:t>
      </w:r>
    </w:p>
    <w:p w:rsidR="002F4D3E" w:rsidRPr="002F4D3E" w:rsidRDefault="002F4D3E" w:rsidP="00491960">
      <w:pPr>
        <w:pStyle w:val="a6"/>
        <w:spacing w:after="0"/>
        <w:ind w:firstLine="284"/>
        <w:rPr>
          <w:sz w:val="22"/>
          <w:szCs w:val="22"/>
        </w:rPr>
      </w:pPr>
      <w:r w:rsidRPr="002F4D3E">
        <w:rPr>
          <w:sz w:val="22"/>
          <w:szCs w:val="22"/>
        </w:rPr>
        <w:t>Необходимо учитывать, что УЗП не защищает электросеть от токов перегрузки и тока короткого зам</w:t>
      </w:r>
      <w:r w:rsidRPr="002F4D3E">
        <w:rPr>
          <w:sz w:val="22"/>
          <w:szCs w:val="22"/>
        </w:rPr>
        <w:t>ы</w:t>
      </w:r>
      <w:r w:rsidRPr="002F4D3E">
        <w:rPr>
          <w:sz w:val="22"/>
          <w:szCs w:val="22"/>
        </w:rPr>
        <w:t>кания, поэтому само УЗП должно быть защищено от них установленным последовательно с ним автомат</w:t>
      </w:r>
      <w:r w:rsidRPr="002F4D3E">
        <w:rPr>
          <w:sz w:val="22"/>
          <w:szCs w:val="22"/>
        </w:rPr>
        <w:t>и</w:t>
      </w:r>
      <w:r w:rsidRPr="002F4D3E">
        <w:rPr>
          <w:sz w:val="22"/>
          <w:szCs w:val="22"/>
        </w:rPr>
        <w:t>ческим выключателем. Поэтому номинальный ток УЗП необходимо принимать исходя из номинального тока автоматического выключателя. При этом номинальный ток УЗП должен быть больше или равен ном</w:t>
      </w:r>
      <w:r w:rsidRPr="002F4D3E">
        <w:rPr>
          <w:sz w:val="22"/>
          <w:szCs w:val="22"/>
        </w:rPr>
        <w:t>и</w:t>
      </w:r>
      <w:r w:rsidRPr="002F4D3E">
        <w:rPr>
          <w:sz w:val="22"/>
          <w:szCs w:val="22"/>
        </w:rPr>
        <w:t>нальному току установленного до него автоматического выключателя.</w:t>
      </w:r>
    </w:p>
    <w:p w:rsidR="002F4D3E" w:rsidRPr="002F4D3E" w:rsidRDefault="002F4D3E" w:rsidP="00491960">
      <w:pPr>
        <w:pStyle w:val="a6"/>
        <w:spacing w:after="0"/>
        <w:ind w:firstLine="284"/>
        <w:rPr>
          <w:sz w:val="22"/>
          <w:szCs w:val="22"/>
        </w:rPr>
      </w:pPr>
      <w:r w:rsidRPr="002F4D3E">
        <w:rPr>
          <w:sz w:val="22"/>
          <w:szCs w:val="22"/>
        </w:rPr>
        <w:t>УЗП могут иметь несколько настроек:</w:t>
      </w:r>
    </w:p>
    <w:p w:rsidR="002F4D3E" w:rsidRPr="002F4D3E" w:rsidRDefault="002F4D3E" w:rsidP="00491960">
      <w:pPr>
        <w:pStyle w:val="a6"/>
        <w:spacing w:after="0"/>
        <w:ind w:firstLine="284"/>
        <w:rPr>
          <w:sz w:val="22"/>
          <w:szCs w:val="22"/>
        </w:rPr>
      </w:pPr>
      <w:r w:rsidRPr="002F4D3E">
        <w:rPr>
          <w:sz w:val="22"/>
          <w:szCs w:val="22"/>
        </w:rPr>
        <w:t>- установка порога срабатывания УЗП по максимальному значению напряжения (</w:t>
      </w:r>
      <w:proofErr w:type="spellStart"/>
      <w:r w:rsidRPr="002F4D3E">
        <w:rPr>
          <w:sz w:val="22"/>
          <w:szCs w:val="22"/>
        </w:rPr>
        <w:t>Umax</w:t>
      </w:r>
      <w:proofErr w:type="spellEnd"/>
      <w:r w:rsidRPr="002F4D3E">
        <w:rPr>
          <w:sz w:val="22"/>
          <w:szCs w:val="22"/>
        </w:rPr>
        <w:t>) - устанавливает максимально допустимое значение напряжения электросети, превышение которого приведет к отключению нагрузки;</w:t>
      </w:r>
    </w:p>
    <w:p w:rsidR="002F4D3E" w:rsidRPr="002F4D3E" w:rsidRDefault="002F4D3E" w:rsidP="00491960">
      <w:pPr>
        <w:pStyle w:val="a6"/>
        <w:spacing w:after="0"/>
        <w:ind w:firstLine="284"/>
        <w:rPr>
          <w:sz w:val="22"/>
          <w:szCs w:val="22"/>
        </w:rPr>
      </w:pPr>
      <w:r w:rsidRPr="002F4D3E">
        <w:rPr>
          <w:sz w:val="22"/>
          <w:szCs w:val="22"/>
        </w:rPr>
        <w:t>- установка порога срабатывания УЗП по минимальному значению напряжения (</w:t>
      </w:r>
      <w:proofErr w:type="spellStart"/>
      <w:r w:rsidRPr="002F4D3E">
        <w:rPr>
          <w:sz w:val="22"/>
          <w:szCs w:val="22"/>
        </w:rPr>
        <w:t>Umin</w:t>
      </w:r>
      <w:proofErr w:type="spellEnd"/>
      <w:r w:rsidRPr="002F4D3E">
        <w:rPr>
          <w:sz w:val="22"/>
          <w:szCs w:val="22"/>
        </w:rPr>
        <w:t>) - устанавливает минимально допустимое значение напряжения электросети, снижение напряжения ниже данного значения приведет к отключению нагрузки;</w:t>
      </w:r>
    </w:p>
    <w:p w:rsidR="002F4D3E" w:rsidRPr="002F4D3E" w:rsidRDefault="002F4D3E" w:rsidP="00491960">
      <w:pPr>
        <w:pStyle w:val="a6"/>
        <w:spacing w:after="0"/>
        <w:ind w:firstLine="284"/>
        <w:rPr>
          <w:sz w:val="22"/>
          <w:szCs w:val="22"/>
        </w:rPr>
      </w:pPr>
      <w:r w:rsidRPr="002F4D3E">
        <w:rPr>
          <w:sz w:val="22"/>
          <w:szCs w:val="22"/>
        </w:rPr>
        <w:t>- установка времени задержки включения - время, через которое УЗП, после отключения нагрузки, п</w:t>
      </w:r>
      <w:r w:rsidRPr="002F4D3E">
        <w:rPr>
          <w:sz w:val="22"/>
          <w:szCs w:val="22"/>
        </w:rPr>
        <w:t>о</w:t>
      </w:r>
      <w:r w:rsidRPr="002F4D3E">
        <w:rPr>
          <w:sz w:val="22"/>
          <w:szCs w:val="22"/>
        </w:rPr>
        <w:t>вторно ее включит при восстановлении значения напряжения сети в установленных пределах. Время з</w:t>
      </w:r>
      <w:r w:rsidRPr="002F4D3E">
        <w:rPr>
          <w:sz w:val="22"/>
          <w:szCs w:val="22"/>
        </w:rPr>
        <w:t>а</w:t>
      </w:r>
      <w:r w:rsidRPr="002F4D3E">
        <w:rPr>
          <w:sz w:val="22"/>
          <w:szCs w:val="22"/>
        </w:rPr>
        <w:t>держки включения электроприборов выбирается в соответствии с руководством по эксплуатации.</w:t>
      </w:r>
    </w:p>
    <w:p w:rsidR="002F4D3E" w:rsidRPr="002F4D3E" w:rsidRDefault="002F4D3E" w:rsidP="00010255">
      <w:pPr>
        <w:pStyle w:val="a6"/>
        <w:spacing w:after="0"/>
        <w:ind w:firstLine="284"/>
        <w:jc w:val="center"/>
        <w:rPr>
          <w:sz w:val="22"/>
          <w:szCs w:val="22"/>
        </w:rPr>
      </w:pPr>
      <w:r w:rsidRPr="002F4D3E">
        <w:rPr>
          <w:noProof/>
          <w:sz w:val="22"/>
          <w:szCs w:val="22"/>
        </w:rPr>
        <w:lastRenderedPageBreak/>
        <w:drawing>
          <wp:inline distT="0" distB="0" distL="0" distR="0" wp14:anchorId="7F5968BA" wp14:editId="2413AB72">
            <wp:extent cx="5139055" cy="3081655"/>
            <wp:effectExtent l="0" t="0" r="4445" b="4445"/>
            <wp:docPr id="15" name="Рисунок 15" descr="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унок 15"/>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139055" cy="308165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12. Пример маркировки устройства защиты от перенапряжения (реле напряжения)</w:t>
      </w:r>
    </w:p>
    <w:p w:rsidR="002F4D3E" w:rsidRPr="002F4D3E" w:rsidRDefault="002F4D3E" w:rsidP="00491960">
      <w:pPr>
        <w:pStyle w:val="a6"/>
        <w:spacing w:after="0"/>
        <w:ind w:firstLine="284"/>
        <w:rPr>
          <w:sz w:val="22"/>
          <w:szCs w:val="22"/>
        </w:rPr>
      </w:pPr>
      <w:r w:rsidRPr="002F4D3E">
        <w:rPr>
          <w:sz w:val="22"/>
          <w:szCs w:val="22"/>
        </w:rPr>
        <w:t>Количество и способы настройки могут быть различны для разных типов УЗП. Обычно, настройка УЗП осуществляется с помощью поворотных регулировочных ручек.</w:t>
      </w:r>
    </w:p>
    <w:p w:rsidR="002F4D3E" w:rsidRPr="002F4D3E" w:rsidRDefault="002F4D3E" w:rsidP="00491960">
      <w:pPr>
        <w:pStyle w:val="a6"/>
        <w:spacing w:after="0"/>
        <w:ind w:firstLine="284"/>
        <w:rPr>
          <w:sz w:val="22"/>
          <w:szCs w:val="22"/>
        </w:rPr>
      </w:pPr>
      <w:r w:rsidRPr="002F4D3E">
        <w:rPr>
          <w:sz w:val="22"/>
          <w:szCs w:val="22"/>
        </w:rPr>
        <w:t>Сравнение аппаратов защиты электрической сети по отключающей способности</w:t>
      </w:r>
    </w:p>
    <w:p w:rsidR="002F4D3E" w:rsidRPr="002F4D3E" w:rsidRDefault="002F4D3E" w:rsidP="00491960">
      <w:pPr>
        <w:pStyle w:val="a6"/>
        <w:spacing w:after="0"/>
        <w:ind w:firstLine="284"/>
        <w:rPr>
          <w:sz w:val="22"/>
          <w:szCs w:val="22"/>
        </w:rPr>
      </w:pPr>
      <w:r w:rsidRPr="002F4D3E">
        <w:rPr>
          <w:sz w:val="22"/>
          <w:szCs w:val="22"/>
        </w:rPr>
        <w:t>Рассмотрим разницу в работе и возможностях отключения различных аппаратов защиты электрических цепей. В настоящее время, есть много комбинированных устройств защиты электрических сетей, т.е. со</w:t>
      </w:r>
      <w:r w:rsidRPr="002F4D3E">
        <w:rPr>
          <w:sz w:val="22"/>
          <w:szCs w:val="22"/>
        </w:rPr>
        <w:t>в</w:t>
      </w:r>
      <w:r w:rsidRPr="002F4D3E">
        <w:rPr>
          <w:sz w:val="22"/>
          <w:szCs w:val="22"/>
        </w:rPr>
        <w:t>мещающих в себе несколько защитных функций. Здесь мы рассмотрим не комбинированные аппараты з</w:t>
      </w:r>
      <w:r w:rsidRPr="002F4D3E">
        <w:rPr>
          <w:sz w:val="22"/>
          <w:szCs w:val="22"/>
        </w:rPr>
        <w:t>а</w:t>
      </w:r>
      <w:r w:rsidRPr="002F4D3E">
        <w:rPr>
          <w:sz w:val="22"/>
          <w:szCs w:val="22"/>
        </w:rPr>
        <w:t>щиты, выполняющие только одну функцию.</w:t>
      </w:r>
    </w:p>
    <w:p w:rsidR="002F4D3E" w:rsidRPr="002F4D3E" w:rsidRDefault="002F4D3E" w:rsidP="00491960">
      <w:pPr>
        <w:pStyle w:val="a6"/>
        <w:spacing w:after="0"/>
        <w:ind w:firstLine="284"/>
        <w:rPr>
          <w:sz w:val="22"/>
          <w:szCs w:val="22"/>
        </w:rPr>
      </w:pPr>
      <w:r w:rsidRPr="002F4D3E">
        <w:rPr>
          <w:sz w:val="22"/>
          <w:szCs w:val="22"/>
        </w:rPr>
        <w:t>Причинами пожаров от электроустановок могут являться: короткое замыкание, перегрузка, токи утечки, дуговые пробои (искрение), перенапряжение.</w:t>
      </w:r>
    </w:p>
    <w:p w:rsidR="002F4D3E" w:rsidRPr="002F4D3E" w:rsidRDefault="002F4D3E" w:rsidP="00491960">
      <w:pPr>
        <w:pStyle w:val="a6"/>
        <w:spacing w:after="0"/>
        <w:ind w:firstLine="284"/>
        <w:rPr>
          <w:sz w:val="22"/>
          <w:szCs w:val="22"/>
        </w:rPr>
      </w:pPr>
      <w:r w:rsidRPr="002F4D3E">
        <w:rPr>
          <w:sz w:val="22"/>
          <w:szCs w:val="22"/>
        </w:rPr>
        <w:t>Для защиты электрических сетей, в настоящее время, являются обязательными к применению АВ и УДТ. Эти аппараты зарекомендовали себя как надежные и эффективные средства предотвращения пожаров от электроустановок.</w:t>
      </w:r>
    </w:p>
    <w:p w:rsidR="002F4D3E" w:rsidRPr="002F4D3E" w:rsidRDefault="002F4D3E" w:rsidP="00491960">
      <w:pPr>
        <w:pStyle w:val="a6"/>
        <w:spacing w:after="0"/>
        <w:ind w:firstLine="284"/>
        <w:rPr>
          <w:sz w:val="22"/>
          <w:szCs w:val="22"/>
        </w:rPr>
      </w:pPr>
      <w:r w:rsidRPr="002F4D3E">
        <w:rPr>
          <w:sz w:val="22"/>
          <w:szCs w:val="22"/>
        </w:rPr>
        <w:t>АВ защищает электрическую сеть от токов короткого замыкания и перегрузок электрической сети.</w:t>
      </w:r>
    </w:p>
    <w:p w:rsidR="002F4D3E" w:rsidRPr="002F4D3E" w:rsidRDefault="002F4D3E" w:rsidP="00491960">
      <w:pPr>
        <w:pStyle w:val="a6"/>
        <w:spacing w:after="0"/>
        <w:ind w:firstLine="284"/>
        <w:rPr>
          <w:sz w:val="22"/>
          <w:szCs w:val="22"/>
        </w:rPr>
      </w:pPr>
      <w:r w:rsidRPr="002F4D3E">
        <w:rPr>
          <w:sz w:val="22"/>
          <w:szCs w:val="22"/>
        </w:rPr>
        <w:t>УДТ защищает электрическую сеть от пожаров в результате возникновения токов утечки.</w:t>
      </w:r>
    </w:p>
    <w:p w:rsidR="002F4D3E" w:rsidRPr="002F4D3E" w:rsidRDefault="002F4D3E" w:rsidP="00491960">
      <w:pPr>
        <w:pStyle w:val="a6"/>
        <w:spacing w:after="0"/>
        <w:ind w:firstLine="284"/>
        <w:rPr>
          <w:sz w:val="22"/>
          <w:szCs w:val="22"/>
        </w:rPr>
      </w:pPr>
      <w:r w:rsidRPr="002F4D3E">
        <w:rPr>
          <w:sz w:val="22"/>
          <w:szCs w:val="22"/>
        </w:rPr>
        <w:t>Следует отметить, что в настоящее время защиту от многих негативных факторов, вызывающих возг</w:t>
      </w:r>
      <w:r w:rsidRPr="002F4D3E">
        <w:rPr>
          <w:sz w:val="22"/>
          <w:szCs w:val="22"/>
        </w:rPr>
        <w:t>о</w:t>
      </w:r>
      <w:r w:rsidRPr="002F4D3E">
        <w:rPr>
          <w:sz w:val="22"/>
          <w:szCs w:val="22"/>
        </w:rPr>
        <w:t>рание в электрических сетях, вместе с применением АВ и УДТ, отчасти решают организационными мер</w:t>
      </w:r>
      <w:r w:rsidRPr="002F4D3E">
        <w:rPr>
          <w:sz w:val="22"/>
          <w:szCs w:val="22"/>
        </w:rPr>
        <w:t>о</w:t>
      </w:r>
      <w:r w:rsidRPr="002F4D3E">
        <w:rPr>
          <w:sz w:val="22"/>
          <w:szCs w:val="22"/>
        </w:rPr>
        <w:t>приятиями, производимыми на этапе проектирования электрических сетей, при их монтаже и при эксплу</w:t>
      </w:r>
      <w:r w:rsidRPr="002F4D3E">
        <w:rPr>
          <w:sz w:val="22"/>
          <w:szCs w:val="22"/>
        </w:rPr>
        <w:t>а</w:t>
      </w:r>
      <w:r w:rsidRPr="002F4D3E">
        <w:rPr>
          <w:sz w:val="22"/>
          <w:szCs w:val="22"/>
        </w:rPr>
        <w:t>тации. Используются такие меры, как заземление, укладка кабеля в короба, увеличение расстояния между проводниками, применение специальных соединительных устройств (</w:t>
      </w:r>
      <w:proofErr w:type="spellStart"/>
      <w:r w:rsidRPr="002F4D3E">
        <w:rPr>
          <w:sz w:val="22"/>
          <w:szCs w:val="22"/>
        </w:rPr>
        <w:t>клеммных</w:t>
      </w:r>
      <w:proofErr w:type="spellEnd"/>
      <w:r w:rsidRPr="002F4D3E">
        <w:rPr>
          <w:sz w:val="22"/>
          <w:szCs w:val="22"/>
        </w:rPr>
        <w:t xml:space="preserve"> коробок и др.) и т.д. Для защиты от перегрузок производят правильный расчет электрических сетей и нагрузки.</w:t>
      </w:r>
    </w:p>
    <w:p w:rsidR="002F4D3E" w:rsidRPr="002F4D3E" w:rsidRDefault="002F4D3E" w:rsidP="00491960">
      <w:pPr>
        <w:pStyle w:val="a6"/>
        <w:spacing w:after="0"/>
        <w:ind w:firstLine="284"/>
        <w:rPr>
          <w:sz w:val="22"/>
          <w:szCs w:val="22"/>
        </w:rPr>
      </w:pPr>
      <w:r w:rsidRPr="002F4D3E">
        <w:rPr>
          <w:sz w:val="22"/>
          <w:szCs w:val="22"/>
        </w:rPr>
        <w:t>Однако АВ и УДТ изначально не были предназначены для распознавания искрения и отключения цепи в случае его появления. Искрение не распознается АВ или УДТ, поскольку при искрении не происходит ни увеличение среднего значения тока в цепи, ни его утечка на землю.</w:t>
      </w:r>
    </w:p>
    <w:p w:rsidR="002F4D3E" w:rsidRPr="002F4D3E" w:rsidRDefault="002F4D3E" w:rsidP="00491960">
      <w:pPr>
        <w:pStyle w:val="a6"/>
        <w:spacing w:after="0"/>
        <w:ind w:firstLine="284"/>
        <w:rPr>
          <w:sz w:val="22"/>
          <w:szCs w:val="22"/>
        </w:rPr>
      </w:pPr>
      <w:r w:rsidRPr="002F4D3E">
        <w:rPr>
          <w:sz w:val="22"/>
          <w:szCs w:val="22"/>
        </w:rPr>
        <w:t>При последовательном искрении полное сопротивление "плохого контакта" уменьшает ток нагрузки и держит этот ток ниже порога отключения АВ. Соответственно, эти средства защиты от негативного де</w:t>
      </w:r>
      <w:r w:rsidRPr="002F4D3E">
        <w:rPr>
          <w:sz w:val="22"/>
          <w:szCs w:val="22"/>
        </w:rPr>
        <w:t>й</w:t>
      </w:r>
      <w:r w:rsidRPr="002F4D3E">
        <w:rPr>
          <w:sz w:val="22"/>
          <w:szCs w:val="22"/>
        </w:rPr>
        <w:t>ствия высокого значения тока не срабатывают. При параллельном искрении между фазой и нейтральным проводом ток ограничен полным сопротивлением цепи и срабатывание АВ и УДТ зависит от степени и</w:t>
      </w:r>
      <w:r w:rsidRPr="002F4D3E">
        <w:rPr>
          <w:sz w:val="22"/>
          <w:szCs w:val="22"/>
        </w:rPr>
        <w:t>с</w:t>
      </w:r>
      <w:r w:rsidRPr="002F4D3E">
        <w:rPr>
          <w:sz w:val="22"/>
          <w:szCs w:val="22"/>
        </w:rPr>
        <w:t>крения, однако в полной мере не гарантируется.</w:t>
      </w:r>
    </w:p>
    <w:p w:rsidR="002F4D3E" w:rsidRPr="002F4D3E" w:rsidRDefault="002F4D3E" w:rsidP="00491960">
      <w:pPr>
        <w:pStyle w:val="a6"/>
        <w:spacing w:after="0"/>
        <w:ind w:firstLine="284"/>
        <w:rPr>
          <w:sz w:val="22"/>
          <w:szCs w:val="22"/>
        </w:rPr>
      </w:pPr>
      <w:r w:rsidRPr="002F4D3E">
        <w:rPr>
          <w:sz w:val="22"/>
          <w:szCs w:val="22"/>
        </w:rPr>
        <w:t xml:space="preserve">Соответственно, решение задачи распознавания искрения и обеспечения защиты от пожаров, вызванных искрением, должно обеспечиваться новым типом устройств, функционально и технически </w:t>
      </w:r>
      <w:proofErr w:type="gramStart"/>
      <w:r w:rsidRPr="002F4D3E">
        <w:rPr>
          <w:sz w:val="22"/>
          <w:szCs w:val="22"/>
        </w:rPr>
        <w:t>ориентирова</w:t>
      </w:r>
      <w:r w:rsidRPr="002F4D3E">
        <w:rPr>
          <w:sz w:val="22"/>
          <w:szCs w:val="22"/>
        </w:rPr>
        <w:t>н</w:t>
      </w:r>
      <w:r w:rsidRPr="002F4D3E">
        <w:rPr>
          <w:sz w:val="22"/>
          <w:szCs w:val="22"/>
        </w:rPr>
        <w:t>ными</w:t>
      </w:r>
      <w:proofErr w:type="gramEnd"/>
      <w:r w:rsidRPr="002F4D3E">
        <w:rPr>
          <w:sz w:val="22"/>
          <w:szCs w:val="22"/>
        </w:rPr>
        <w:t xml:space="preserve"> на такую задачу. Таким устройством является УЗДП.</w:t>
      </w:r>
    </w:p>
    <w:p w:rsidR="002F4D3E" w:rsidRPr="002F4D3E" w:rsidRDefault="002F4D3E" w:rsidP="00491960">
      <w:pPr>
        <w:pStyle w:val="a6"/>
        <w:spacing w:after="0"/>
        <w:ind w:firstLine="284"/>
        <w:rPr>
          <w:sz w:val="22"/>
          <w:szCs w:val="22"/>
        </w:rPr>
      </w:pPr>
      <w:r w:rsidRPr="002F4D3E">
        <w:rPr>
          <w:sz w:val="22"/>
          <w:szCs w:val="22"/>
        </w:rPr>
        <w:t>УЗДП защищает электрическую сеть от пожароопасного проявления дугового пробоя (искрения).</w:t>
      </w:r>
    </w:p>
    <w:p w:rsidR="002F4D3E" w:rsidRPr="002F4D3E" w:rsidRDefault="002F4D3E" w:rsidP="00491960">
      <w:pPr>
        <w:pStyle w:val="a6"/>
        <w:spacing w:after="0"/>
        <w:ind w:firstLine="284"/>
        <w:rPr>
          <w:sz w:val="22"/>
          <w:szCs w:val="22"/>
        </w:rPr>
      </w:pPr>
      <w:r w:rsidRPr="002F4D3E">
        <w:rPr>
          <w:sz w:val="22"/>
          <w:szCs w:val="22"/>
        </w:rPr>
        <w:t>Еще одним фактором, который может привести к пожару от электроустановок, являются колебания напряжения электрической сети. Причем, опасность может нести как повышенное напряжение, так и пон</w:t>
      </w:r>
      <w:r w:rsidRPr="002F4D3E">
        <w:rPr>
          <w:sz w:val="22"/>
          <w:szCs w:val="22"/>
        </w:rPr>
        <w:t>и</w:t>
      </w:r>
      <w:r w:rsidRPr="002F4D3E">
        <w:rPr>
          <w:sz w:val="22"/>
          <w:szCs w:val="22"/>
        </w:rPr>
        <w:t>жение напряжения.</w:t>
      </w:r>
    </w:p>
    <w:p w:rsidR="002F4D3E" w:rsidRPr="002F4D3E" w:rsidRDefault="002F4D3E" w:rsidP="00491960">
      <w:pPr>
        <w:pStyle w:val="a6"/>
        <w:spacing w:after="0"/>
        <w:ind w:firstLine="284"/>
        <w:rPr>
          <w:sz w:val="22"/>
          <w:szCs w:val="22"/>
        </w:rPr>
      </w:pPr>
      <w:r w:rsidRPr="002F4D3E">
        <w:rPr>
          <w:sz w:val="22"/>
          <w:szCs w:val="22"/>
        </w:rPr>
        <w:t>АВ, УДТ, УЗДП не защищают электрическую сеть от опасных колебаний напряжения сети. Эту задачу выполняет УЗП.</w:t>
      </w:r>
    </w:p>
    <w:p w:rsidR="002F4D3E" w:rsidRPr="002F4D3E" w:rsidRDefault="002F4D3E" w:rsidP="00491960">
      <w:pPr>
        <w:pStyle w:val="a6"/>
        <w:spacing w:after="0"/>
        <w:ind w:firstLine="284"/>
        <w:rPr>
          <w:sz w:val="22"/>
          <w:szCs w:val="22"/>
        </w:rPr>
      </w:pPr>
      <w:r w:rsidRPr="002F4D3E">
        <w:rPr>
          <w:sz w:val="22"/>
          <w:szCs w:val="22"/>
        </w:rPr>
        <w:t>УЗП защищает электрическую сеть от колебаний напряжения, которые могут привести к выходу из строя электроприборов и их возгоранию.</w:t>
      </w:r>
    </w:p>
    <w:p w:rsidR="002F4D3E" w:rsidRPr="002F4D3E" w:rsidRDefault="002F4D3E" w:rsidP="00491960">
      <w:pPr>
        <w:pStyle w:val="a6"/>
        <w:spacing w:after="0"/>
        <w:ind w:firstLine="284"/>
        <w:rPr>
          <w:sz w:val="22"/>
          <w:szCs w:val="22"/>
        </w:rPr>
      </w:pPr>
      <w:r w:rsidRPr="002F4D3E">
        <w:rPr>
          <w:rStyle w:val="a5"/>
          <w:sz w:val="22"/>
          <w:szCs w:val="22"/>
        </w:rPr>
        <w:t>Функциональные возможности аппаратов защиты электрических сетей.</w:t>
      </w:r>
    </w:p>
    <w:p w:rsidR="002F4D3E" w:rsidRPr="002F4D3E" w:rsidRDefault="002F4D3E" w:rsidP="00010255">
      <w:pPr>
        <w:pStyle w:val="a6"/>
        <w:spacing w:after="0"/>
        <w:ind w:firstLine="284"/>
        <w:jc w:val="right"/>
        <w:rPr>
          <w:sz w:val="22"/>
          <w:szCs w:val="22"/>
        </w:rPr>
      </w:pPr>
      <w:r w:rsidRPr="002F4D3E">
        <w:rPr>
          <w:sz w:val="22"/>
          <w:szCs w:val="22"/>
        </w:rPr>
        <w:t>Таблица 2</w:t>
      </w:r>
    </w:p>
    <w:p w:rsidR="002F4D3E" w:rsidRPr="002F4D3E" w:rsidRDefault="002F4D3E" w:rsidP="00010255">
      <w:pPr>
        <w:pStyle w:val="a6"/>
        <w:spacing w:after="0"/>
        <w:ind w:firstLine="284"/>
        <w:jc w:val="center"/>
        <w:rPr>
          <w:sz w:val="22"/>
          <w:szCs w:val="22"/>
        </w:rPr>
      </w:pPr>
      <w:r w:rsidRPr="002F4D3E">
        <w:rPr>
          <w:sz w:val="22"/>
          <w:szCs w:val="22"/>
        </w:rPr>
        <w:t>Функциональные возможности аппаратов защиты электрических сетей</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0" w:type="dxa"/>
        </w:tblCellMar>
        <w:tblLook w:val="04A0" w:firstRow="1" w:lastRow="0" w:firstColumn="1" w:lastColumn="0" w:noHBand="0" w:noVBand="1"/>
      </w:tblPr>
      <w:tblGrid>
        <w:gridCol w:w="1601"/>
        <w:gridCol w:w="2627"/>
        <w:gridCol w:w="2004"/>
        <w:gridCol w:w="2004"/>
        <w:gridCol w:w="2005"/>
      </w:tblGrid>
      <w:tr w:rsidR="002F4D3E" w:rsidRPr="00491960" w:rsidTr="00491960">
        <w:tc>
          <w:tcPr>
            <w:tcW w:w="655" w:type="pct"/>
            <w:vMerge w:val="restar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lastRenderedPageBreak/>
              <w:t>Аварийный р</w:t>
            </w:r>
            <w:r w:rsidRPr="00491960">
              <w:rPr>
                <w:rStyle w:val="a5"/>
                <w:b w:val="0"/>
                <w:sz w:val="22"/>
                <w:szCs w:val="22"/>
              </w:rPr>
              <w:t>е</w:t>
            </w:r>
            <w:r w:rsidRPr="00491960">
              <w:rPr>
                <w:rStyle w:val="a5"/>
                <w:b w:val="0"/>
                <w:sz w:val="22"/>
                <w:szCs w:val="22"/>
              </w:rPr>
              <w:t>жим</w:t>
            </w:r>
          </w:p>
        </w:tc>
        <w:tc>
          <w:tcPr>
            <w:tcW w:w="3535" w:type="pct"/>
            <w:gridSpan w:val="4"/>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t>Аппарат защиты</w:t>
            </w:r>
          </w:p>
        </w:tc>
      </w:tr>
      <w:tr w:rsidR="002F4D3E" w:rsidRPr="00491960" w:rsidTr="00491960">
        <w:tc>
          <w:tcPr>
            <w:tcW w:w="2044" w:type="dxa"/>
            <w:vMerge/>
            <w:tcBorders>
              <w:top w:val="single" w:sz="6" w:space="0" w:color="000000"/>
              <w:left w:val="single" w:sz="6" w:space="0" w:color="000000"/>
              <w:bottom w:val="single" w:sz="6" w:space="0" w:color="000000"/>
              <w:right w:val="single" w:sz="6" w:space="0" w:color="000000"/>
            </w:tcBorders>
            <w:vAlign w:val="center"/>
            <w:hideMark/>
          </w:tcPr>
          <w:p w:rsidR="002F4D3E" w:rsidRPr="00491960" w:rsidRDefault="002F4D3E" w:rsidP="00491960">
            <w:pPr>
              <w:jc w:val="center"/>
              <w:rPr>
                <w:rFonts w:eastAsiaTheme="minorEastAsia"/>
                <w:sz w:val="22"/>
                <w:szCs w:val="22"/>
              </w:rPr>
            </w:pP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t>Автоматический выключ</w:t>
            </w:r>
            <w:r w:rsidRPr="00491960">
              <w:rPr>
                <w:rStyle w:val="a5"/>
                <w:b w:val="0"/>
                <w:sz w:val="22"/>
                <w:szCs w:val="22"/>
              </w:rPr>
              <w:t>а</w:t>
            </w:r>
            <w:r w:rsidRPr="00491960">
              <w:rPr>
                <w:rStyle w:val="a5"/>
                <w:b w:val="0"/>
                <w:sz w:val="22"/>
                <w:szCs w:val="22"/>
              </w:rPr>
              <w:t>тель (АВ)</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t>Устройство з</w:t>
            </w:r>
            <w:r w:rsidRPr="00491960">
              <w:rPr>
                <w:rStyle w:val="a5"/>
                <w:b w:val="0"/>
                <w:sz w:val="22"/>
                <w:szCs w:val="22"/>
              </w:rPr>
              <w:t>а</w:t>
            </w:r>
            <w:r w:rsidRPr="00491960">
              <w:rPr>
                <w:rStyle w:val="a5"/>
                <w:b w:val="0"/>
                <w:sz w:val="22"/>
                <w:szCs w:val="22"/>
              </w:rPr>
              <w:t>щиты дифференц</w:t>
            </w:r>
            <w:r w:rsidRPr="00491960">
              <w:rPr>
                <w:rStyle w:val="a5"/>
                <w:b w:val="0"/>
                <w:sz w:val="22"/>
                <w:szCs w:val="22"/>
              </w:rPr>
              <w:t>и</w:t>
            </w:r>
            <w:r w:rsidRPr="00491960">
              <w:rPr>
                <w:rStyle w:val="a5"/>
                <w:b w:val="0"/>
                <w:sz w:val="22"/>
                <w:szCs w:val="22"/>
              </w:rPr>
              <w:t>ального тока (УДТ)</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t>Устройство з</w:t>
            </w:r>
            <w:r w:rsidRPr="00491960">
              <w:rPr>
                <w:rStyle w:val="a5"/>
                <w:b w:val="0"/>
                <w:sz w:val="22"/>
                <w:szCs w:val="22"/>
              </w:rPr>
              <w:t>а</w:t>
            </w:r>
            <w:r w:rsidRPr="00491960">
              <w:rPr>
                <w:rStyle w:val="a5"/>
                <w:b w:val="0"/>
                <w:sz w:val="22"/>
                <w:szCs w:val="22"/>
              </w:rPr>
              <w:t>щиты от дуг</w:t>
            </w:r>
            <w:r w:rsidRPr="00491960">
              <w:rPr>
                <w:rStyle w:val="a5"/>
                <w:b w:val="0"/>
                <w:sz w:val="22"/>
                <w:szCs w:val="22"/>
              </w:rPr>
              <w:t>о</w:t>
            </w:r>
            <w:r w:rsidRPr="00491960">
              <w:rPr>
                <w:rStyle w:val="a5"/>
                <w:b w:val="0"/>
                <w:sz w:val="22"/>
                <w:szCs w:val="22"/>
              </w:rPr>
              <w:t>вого пробоя (УЗДП)</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491960" w:rsidRDefault="002F4D3E" w:rsidP="00491960">
            <w:pPr>
              <w:pStyle w:val="a6"/>
              <w:spacing w:after="0"/>
              <w:jc w:val="center"/>
              <w:rPr>
                <w:sz w:val="22"/>
                <w:szCs w:val="22"/>
              </w:rPr>
            </w:pPr>
            <w:r w:rsidRPr="00491960">
              <w:rPr>
                <w:rStyle w:val="a5"/>
                <w:b w:val="0"/>
                <w:sz w:val="22"/>
                <w:szCs w:val="22"/>
              </w:rPr>
              <w:t>Устройство з</w:t>
            </w:r>
            <w:r w:rsidRPr="00491960">
              <w:rPr>
                <w:rStyle w:val="a5"/>
                <w:b w:val="0"/>
                <w:sz w:val="22"/>
                <w:szCs w:val="22"/>
              </w:rPr>
              <w:t>а</w:t>
            </w:r>
            <w:r w:rsidRPr="00491960">
              <w:rPr>
                <w:rStyle w:val="a5"/>
                <w:b w:val="0"/>
                <w:sz w:val="22"/>
                <w:szCs w:val="22"/>
              </w:rPr>
              <w:t>щиты от перенапр</w:t>
            </w:r>
            <w:r w:rsidRPr="00491960">
              <w:rPr>
                <w:rStyle w:val="a5"/>
                <w:b w:val="0"/>
                <w:sz w:val="22"/>
                <w:szCs w:val="22"/>
              </w:rPr>
              <w:t>я</w:t>
            </w:r>
            <w:r w:rsidRPr="00491960">
              <w:rPr>
                <w:rStyle w:val="a5"/>
                <w:b w:val="0"/>
                <w:sz w:val="22"/>
                <w:szCs w:val="22"/>
              </w:rPr>
              <w:t>жения (УЗП)</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Короткое зам</w:t>
            </w:r>
            <w:r w:rsidRPr="002F4D3E">
              <w:rPr>
                <w:sz w:val="22"/>
                <w:szCs w:val="22"/>
              </w:rPr>
              <w:t>ы</w:t>
            </w:r>
            <w:r w:rsidRPr="002F4D3E">
              <w:rPr>
                <w:sz w:val="22"/>
                <w:szCs w:val="22"/>
              </w:rPr>
              <w:t>кание</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w:t>
            </w:r>
            <w:r w:rsidRPr="002F4D3E">
              <w:rPr>
                <w:sz w:val="22"/>
                <w:szCs w:val="22"/>
              </w:rPr>
              <w:t>а</w:t>
            </w:r>
            <w:r w:rsidRPr="002F4D3E">
              <w:rPr>
                <w:sz w:val="22"/>
                <w:szCs w:val="22"/>
              </w:rPr>
              <w:t>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Перегрузка</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w:t>
            </w:r>
            <w:r w:rsidRPr="002F4D3E">
              <w:rPr>
                <w:sz w:val="22"/>
                <w:szCs w:val="22"/>
              </w:rPr>
              <w:t>а</w:t>
            </w:r>
            <w:r w:rsidRPr="002F4D3E">
              <w:rPr>
                <w:sz w:val="22"/>
                <w:szCs w:val="22"/>
              </w:rPr>
              <w:t>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Утечка тока</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защ</w:t>
            </w:r>
            <w:r w:rsidRPr="002F4D3E">
              <w:rPr>
                <w:sz w:val="22"/>
                <w:szCs w:val="22"/>
              </w:rPr>
              <w:t>и</w:t>
            </w:r>
            <w:r w:rsidRPr="002F4D3E">
              <w:rPr>
                <w:sz w:val="22"/>
                <w:szCs w:val="22"/>
              </w:rPr>
              <w:t>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Дуговой пробой последовател</w:t>
            </w:r>
            <w:r w:rsidRPr="002F4D3E">
              <w:rPr>
                <w:sz w:val="22"/>
                <w:szCs w:val="22"/>
              </w:rPr>
              <w:t>ь</w:t>
            </w:r>
            <w:r w:rsidRPr="002F4D3E">
              <w:rPr>
                <w:sz w:val="22"/>
                <w:szCs w:val="22"/>
              </w:rPr>
              <w:t>ный</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защ</w:t>
            </w:r>
            <w:r w:rsidRPr="002F4D3E">
              <w:rPr>
                <w:sz w:val="22"/>
                <w:szCs w:val="22"/>
              </w:rPr>
              <w:t>и</w:t>
            </w:r>
            <w:r w:rsidRPr="002F4D3E">
              <w:rPr>
                <w:sz w:val="22"/>
                <w:szCs w:val="22"/>
              </w:rPr>
              <w:t>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Дуговой пробой пара</w:t>
            </w:r>
            <w:r w:rsidRPr="002F4D3E">
              <w:rPr>
                <w:sz w:val="22"/>
                <w:szCs w:val="22"/>
              </w:rPr>
              <w:t>л</w:t>
            </w:r>
            <w:r w:rsidRPr="002F4D3E">
              <w:rPr>
                <w:sz w:val="22"/>
                <w:szCs w:val="22"/>
              </w:rPr>
              <w:t>лельный</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в полной мере обесп</w:t>
            </w:r>
            <w:r w:rsidRPr="002F4D3E">
              <w:rPr>
                <w:sz w:val="22"/>
                <w:szCs w:val="22"/>
              </w:rPr>
              <w:t>е</w:t>
            </w:r>
            <w:r w:rsidRPr="002F4D3E">
              <w:rPr>
                <w:sz w:val="22"/>
                <w:szCs w:val="22"/>
              </w:rPr>
              <w:t>чивает защиту.</w:t>
            </w:r>
          </w:p>
          <w:p w:rsidR="002F4D3E" w:rsidRPr="002F4D3E" w:rsidRDefault="002F4D3E" w:rsidP="00491960">
            <w:pPr>
              <w:pStyle w:val="a6"/>
              <w:spacing w:after="0"/>
              <w:jc w:val="left"/>
              <w:rPr>
                <w:sz w:val="22"/>
                <w:szCs w:val="22"/>
              </w:rPr>
            </w:pPr>
            <w:r w:rsidRPr="002F4D3E">
              <w:rPr>
                <w:sz w:val="22"/>
                <w:szCs w:val="22"/>
              </w:rPr>
              <w:t>Может сработать сли</w:t>
            </w:r>
            <w:r w:rsidRPr="002F4D3E">
              <w:rPr>
                <w:sz w:val="22"/>
                <w:szCs w:val="22"/>
              </w:rPr>
              <w:t>ш</w:t>
            </w:r>
            <w:r w:rsidRPr="002F4D3E">
              <w:rPr>
                <w:sz w:val="22"/>
                <w:szCs w:val="22"/>
              </w:rPr>
              <w:t>ком поздно</w:t>
            </w:r>
          </w:p>
          <w:p w:rsidR="002F4D3E" w:rsidRPr="002F4D3E" w:rsidRDefault="002F4D3E" w:rsidP="00491960">
            <w:pPr>
              <w:pStyle w:val="a6"/>
              <w:spacing w:after="0"/>
              <w:jc w:val="left"/>
              <w:rPr>
                <w:sz w:val="22"/>
                <w:szCs w:val="22"/>
              </w:rPr>
            </w:pPr>
            <w:r w:rsidRPr="002F4D3E">
              <w:rPr>
                <w:sz w:val="22"/>
                <w:szCs w:val="22"/>
              </w:rPr>
              <w:t>(при ограниче</w:t>
            </w:r>
            <w:r w:rsidRPr="002F4D3E">
              <w:rPr>
                <w:sz w:val="22"/>
                <w:szCs w:val="22"/>
              </w:rPr>
              <w:t>н</w:t>
            </w:r>
            <w:r w:rsidRPr="002F4D3E">
              <w:rPr>
                <w:sz w:val="22"/>
                <w:szCs w:val="22"/>
              </w:rPr>
              <w:t xml:space="preserve">ном токе </w:t>
            </w:r>
            <w:proofErr w:type="gramStart"/>
            <w:r w:rsidRPr="002F4D3E">
              <w:rPr>
                <w:sz w:val="22"/>
                <w:szCs w:val="22"/>
              </w:rPr>
              <w:t>КЗ</w:t>
            </w:r>
            <w:proofErr w:type="gramEnd"/>
            <w:r w:rsidRPr="002F4D3E">
              <w:rPr>
                <w:sz w:val="22"/>
                <w:szCs w:val="22"/>
              </w:rPr>
              <w:t>)</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защ</w:t>
            </w:r>
            <w:r w:rsidRPr="002F4D3E">
              <w:rPr>
                <w:sz w:val="22"/>
                <w:szCs w:val="22"/>
              </w:rPr>
              <w:t>и</w:t>
            </w:r>
            <w:r w:rsidRPr="002F4D3E">
              <w:rPr>
                <w:sz w:val="22"/>
                <w:szCs w:val="22"/>
              </w:rPr>
              <w:t>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Дуговой пробой на зе</w:t>
            </w:r>
            <w:r w:rsidRPr="002F4D3E">
              <w:rPr>
                <w:sz w:val="22"/>
                <w:szCs w:val="22"/>
              </w:rPr>
              <w:t>м</w:t>
            </w:r>
            <w:r w:rsidRPr="002F4D3E">
              <w:rPr>
                <w:sz w:val="22"/>
                <w:szCs w:val="22"/>
              </w:rPr>
              <w:t>лю</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в полной мере обесп</w:t>
            </w:r>
            <w:r w:rsidRPr="002F4D3E">
              <w:rPr>
                <w:sz w:val="22"/>
                <w:szCs w:val="22"/>
              </w:rPr>
              <w:t>е</w:t>
            </w:r>
            <w:r w:rsidRPr="002F4D3E">
              <w:rPr>
                <w:sz w:val="22"/>
                <w:szCs w:val="22"/>
              </w:rPr>
              <w:t>чивает защиту. Может ср</w:t>
            </w:r>
            <w:r w:rsidRPr="002F4D3E">
              <w:rPr>
                <w:sz w:val="22"/>
                <w:szCs w:val="22"/>
              </w:rPr>
              <w:t>а</w:t>
            </w:r>
            <w:r w:rsidRPr="002F4D3E">
              <w:rPr>
                <w:sz w:val="22"/>
                <w:szCs w:val="22"/>
              </w:rPr>
              <w:t>ботать слишком поздно</w:t>
            </w:r>
          </w:p>
          <w:p w:rsidR="002F4D3E" w:rsidRPr="002F4D3E" w:rsidRDefault="002F4D3E" w:rsidP="00491960">
            <w:pPr>
              <w:pStyle w:val="a6"/>
              <w:spacing w:after="0"/>
              <w:jc w:val="left"/>
              <w:rPr>
                <w:sz w:val="22"/>
                <w:szCs w:val="22"/>
              </w:rPr>
            </w:pPr>
            <w:r w:rsidRPr="002F4D3E">
              <w:rPr>
                <w:sz w:val="22"/>
                <w:szCs w:val="22"/>
              </w:rPr>
              <w:t>(при ограниче</w:t>
            </w:r>
            <w:r w:rsidRPr="002F4D3E">
              <w:rPr>
                <w:sz w:val="22"/>
                <w:szCs w:val="22"/>
              </w:rPr>
              <w:t>н</w:t>
            </w:r>
            <w:r w:rsidRPr="002F4D3E">
              <w:rPr>
                <w:sz w:val="22"/>
                <w:szCs w:val="22"/>
              </w:rPr>
              <w:t xml:space="preserve">ном токе </w:t>
            </w:r>
            <w:proofErr w:type="gramStart"/>
            <w:r w:rsidRPr="002F4D3E">
              <w:rPr>
                <w:sz w:val="22"/>
                <w:szCs w:val="22"/>
              </w:rPr>
              <w:t>КЗ</w:t>
            </w:r>
            <w:proofErr w:type="gramEnd"/>
            <w:r w:rsidRPr="002F4D3E">
              <w:rPr>
                <w:sz w:val="22"/>
                <w:szCs w:val="22"/>
              </w:rPr>
              <w:t>)</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в полной м</w:t>
            </w:r>
            <w:r w:rsidRPr="002F4D3E">
              <w:rPr>
                <w:sz w:val="22"/>
                <w:szCs w:val="22"/>
              </w:rPr>
              <w:t>е</w:t>
            </w:r>
            <w:r w:rsidRPr="002F4D3E">
              <w:rPr>
                <w:sz w:val="22"/>
                <w:szCs w:val="22"/>
              </w:rPr>
              <w:t>ре обеспечивает защ</w:t>
            </w:r>
            <w:r w:rsidRPr="002F4D3E">
              <w:rPr>
                <w:sz w:val="22"/>
                <w:szCs w:val="22"/>
              </w:rPr>
              <w:t>и</w:t>
            </w:r>
            <w:r w:rsidRPr="002F4D3E">
              <w:rPr>
                <w:sz w:val="22"/>
                <w:szCs w:val="22"/>
              </w:rPr>
              <w:t>ту.</w:t>
            </w:r>
          </w:p>
          <w:p w:rsidR="002F4D3E" w:rsidRPr="002F4D3E" w:rsidRDefault="002F4D3E" w:rsidP="00491960">
            <w:pPr>
              <w:pStyle w:val="a6"/>
              <w:spacing w:after="0"/>
              <w:jc w:val="left"/>
              <w:rPr>
                <w:sz w:val="22"/>
                <w:szCs w:val="22"/>
              </w:rPr>
            </w:pPr>
            <w:r w:rsidRPr="002F4D3E">
              <w:rPr>
                <w:sz w:val="22"/>
                <w:szCs w:val="22"/>
              </w:rPr>
              <w:t>Может не сраб</w:t>
            </w:r>
            <w:r w:rsidRPr="002F4D3E">
              <w:rPr>
                <w:sz w:val="22"/>
                <w:szCs w:val="22"/>
              </w:rPr>
              <w:t>о</w:t>
            </w:r>
            <w:r w:rsidRPr="002F4D3E">
              <w:rPr>
                <w:sz w:val="22"/>
                <w:szCs w:val="22"/>
              </w:rPr>
              <w:t>тать (при импуль</w:t>
            </w:r>
            <w:r w:rsidRPr="002F4D3E">
              <w:rPr>
                <w:sz w:val="22"/>
                <w:szCs w:val="22"/>
              </w:rPr>
              <w:t>с</w:t>
            </w:r>
            <w:r w:rsidRPr="002F4D3E">
              <w:rPr>
                <w:sz w:val="22"/>
                <w:szCs w:val="22"/>
              </w:rPr>
              <w:t>ном характере и</w:t>
            </w:r>
            <w:r w:rsidRPr="002F4D3E">
              <w:rPr>
                <w:sz w:val="22"/>
                <w:szCs w:val="22"/>
              </w:rPr>
              <w:t>с</w:t>
            </w:r>
            <w:r w:rsidRPr="002F4D3E">
              <w:rPr>
                <w:sz w:val="22"/>
                <w:szCs w:val="22"/>
              </w:rPr>
              <w:t>крения)</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защ</w:t>
            </w:r>
            <w:r w:rsidRPr="002F4D3E">
              <w:rPr>
                <w:sz w:val="22"/>
                <w:szCs w:val="22"/>
              </w:rPr>
              <w:t>и</w:t>
            </w:r>
            <w:r w:rsidRPr="002F4D3E">
              <w:rPr>
                <w:sz w:val="22"/>
                <w:szCs w:val="22"/>
              </w:rPr>
              <w:t>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r>
      <w:tr w:rsidR="002F4D3E" w:rsidRPr="002F4D3E" w:rsidTr="00491960">
        <w:tc>
          <w:tcPr>
            <w:tcW w:w="65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Перепады напряжения</w:t>
            </w:r>
          </w:p>
        </w:tc>
        <w:tc>
          <w:tcPr>
            <w:tcW w:w="1075"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обеспечивает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Не обеспеч</w:t>
            </w:r>
            <w:r w:rsidRPr="002F4D3E">
              <w:rPr>
                <w:sz w:val="22"/>
                <w:szCs w:val="22"/>
              </w:rPr>
              <w:t>и</w:t>
            </w:r>
            <w:r w:rsidRPr="002F4D3E">
              <w:rPr>
                <w:sz w:val="22"/>
                <w:szCs w:val="22"/>
              </w:rPr>
              <w:t>вает защиту</w:t>
            </w:r>
          </w:p>
        </w:tc>
        <w:tc>
          <w:tcPr>
            <w:tcW w:w="820" w:type="pct"/>
            <w:tcBorders>
              <w:top w:val="single" w:sz="6" w:space="0" w:color="000000"/>
              <w:left w:val="single" w:sz="6" w:space="0" w:color="000000"/>
              <w:bottom w:val="single" w:sz="6" w:space="0" w:color="000000"/>
              <w:right w:val="single" w:sz="6" w:space="0" w:color="000000"/>
            </w:tcBorders>
            <w:hideMark/>
          </w:tcPr>
          <w:p w:rsidR="002F4D3E" w:rsidRPr="002F4D3E" w:rsidRDefault="002F4D3E" w:rsidP="00491960">
            <w:pPr>
              <w:pStyle w:val="a6"/>
              <w:spacing w:after="0"/>
              <w:jc w:val="left"/>
              <w:rPr>
                <w:sz w:val="22"/>
                <w:szCs w:val="22"/>
              </w:rPr>
            </w:pPr>
            <w:r w:rsidRPr="002F4D3E">
              <w:rPr>
                <w:sz w:val="22"/>
                <w:szCs w:val="22"/>
              </w:rPr>
              <w:t>Обеспечивает защ</w:t>
            </w:r>
            <w:r w:rsidRPr="002F4D3E">
              <w:rPr>
                <w:sz w:val="22"/>
                <w:szCs w:val="22"/>
              </w:rPr>
              <w:t>и</w:t>
            </w:r>
            <w:r w:rsidRPr="002F4D3E">
              <w:rPr>
                <w:sz w:val="22"/>
                <w:szCs w:val="22"/>
              </w:rPr>
              <w:t>ту</w:t>
            </w:r>
          </w:p>
        </w:tc>
      </w:tr>
    </w:tbl>
    <w:p w:rsidR="00491960" w:rsidRDefault="00491960" w:rsidP="00010255">
      <w:pPr>
        <w:pStyle w:val="a6"/>
        <w:spacing w:after="0"/>
        <w:ind w:firstLine="284"/>
        <w:jc w:val="left"/>
        <w:rPr>
          <w:sz w:val="22"/>
          <w:szCs w:val="22"/>
        </w:rPr>
      </w:pPr>
    </w:p>
    <w:p w:rsidR="002F4D3E" w:rsidRPr="002F4D3E" w:rsidRDefault="002F4D3E" w:rsidP="00491960">
      <w:pPr>
        <w:pStyle w:val="a6"/>
        <w:spacing w:after="0"/>
        <w:ind w:firstLine="284"/>
        <w:rPr>
          <w:sz w:val="22"/>
          <w:szCs w:val="22"/>
        </w:rPr>
      </w:pPr>
      <w:r w:rsidRPr="002F4D3E">
        <w:rPr>
          <w:sz w:val="22"/>
          <w:szCs w:val="22"/>
        </w:rPr>
        <w:t>Из таблицы 2 видно, что ни один из аппаратов защиты не защищает электрическую сеть от всех во</w:t>
      </w:r>
      <w:r w:rsidRPr="002F4D3E">
        <w:rPr>
          <w:sz w:val="22"/>
          <w:szCs w:val="22"/>
        </w:rPr>
        <w:t>з</w:t>
      </w:r>
      <w:r w:rsidRPr="002F4D3E">
        <w:rPr>
          <w:sz w:val="22"/>
          <w:szCs w:val="22"/>
        </w:rPr>
        <w:t>можных аварийных режимов. Для обеспечения максимальной защиты электрической сети целесообразно использовать аппараты защиты, работающие на обнаружение разных признаков неисправности электрич</w:t>
      </w:r>
      <w:r w:rsidRPr="002F4D3E">
        <w:rPr>
          <w:sz w:val="22"/>
          <w:szCs w:val="22"/>
        </w:rPr>
        <w:t>е</w:t>
      </w:r>
      <w:r w:rsidRPr="002F4D3E">
        <w:rPr>
          <w:sz w:val="22"/>
          <w:szCs w:val="22"/>
        </w:rPr>
        <w:t>ской сети.</w:t>
      </w:r>
    </w:p>
    <w:p w:rsidR="002F4D3E" w:rsidRPr="002F4D3E" w:rsidRDefault="002F4D3E" w:rsidP="00491960">
      <w:pPr>
        <w:pStyle w:val="a6"/>
        <w:spacing w:after="0"/>
        <w:ind w:firstLine="284"/>
        <w:rPr>
          <w:sz w:val="22"/>
          <w:szCs w:val="22"/>
        </w:rPr>
      </w:pPr>
      <w:r w:rsidRPr="002F4D3E">
        <w:rPr>
          <w:sz w:val="22"/>
          <w:szCs w:val="22"/>
        </w:rPr>
        <w:t>Применение УЗДП и УЗП не отменяет необходимости использования АВ и УДТ.</w:t>
      </w:r>
    </w:p>
    <w:p w:rsidR="002F4D3E" w:rsidRPr="002F4D3E" w:rsidRDefault="002F4D3E" w:rsidP="00491960">
      <w:pPr>
        <w:pStyle w:val="a6"/>
        <w:spacing w:after="0"/>
        <w:ind w:firstLine="284"/>
        <w:rPr>
          <w:sz w:val="22"/>
          <w:szCs w:val="22"/>
        </w:rPr>
      </w:pPr>
      <w:r w:rsidRPr="002F4D3E">
        <w:rPr>
          <w:sz w:val="22"/>
          <w:szCs w:val="22"/>
        </w:rPr>
        <w:t>Таким образом, если рассмотреть вариант использования всех видов защиты электрической сети о</w:t>
      </w:r>
      <w:r w:rsidRPr="002F4D3E">
        <w:rPr>
          <w:sz w:val="22"/>
          <w:szCs w:val="22"/>
        </w:rPr>
        <w:t>т</w:t>
      </w:r>
      <w:r w:rsidRPr="002F4D3E">
        <w:rPr>
          <w:sz w:val="22"/>
          <w:szCs w:val="22"/>
        </w:rPr>
        <w:t>дельными устройствами (выполняющими только одну функцию), то необходимо установить четыре разных аппарата защиты: АВ, УДТ, УЗДП, УЗП.</w:t>
      </w:r>
    </w:p>
    <w:p w:rsidR="002F4D3E" w:rsidRPr="002F4D3E" w:rsidRDefault="002F4D3E" w:rsidP="00491960">
      <w:pPr>
        <w:pStyle w:val="a6"/>
        <w:spacing w:after="0"/>
        <w:ind w:firstLine="284"/>
        <w:rPr>
          <w:sz w:val="22"/>
          <w:szCs w:val="22"/>
        </w:rPr>
      </w:pPr>
      <w:r w:rsidRPr="002F4D3E">
        <w:rPr>
          <w:sz w:val="22"/>
          <w:szCs w:val="22"/>
        </w:rPr>
        <w:t>В настоящее время распространены комбинированные аппараты защиты, которые объединяют в одном корпусе несколько устройств. Например, дифференциальные автоматы, которые объединяют функции а</w:t>
      </w:r>
      <w:r w:rsidRPr="002F4D3E">
        <w:rPr>
          <w:sz w:val="22"/>
          <w:szCs w:val="22"/>
        </w:rPr>
        <w:t>в</w:t>
      </w:r>
      <w:r w:rsidRPr="002F4D3E">
        <w:rPr>
          <w:sz w:val="22"/>
          <w:szCs w:val="22"/>
        </w:rPr>
        <w:t>томатического выключателя и устройства защиты дифференциального тока. Комбинированные устройства позволяют оптимизировать и упростить проектирование и монтаж электрических щитков.</w:t>
      </w:r>
    </w:p>
    <w:p w:rsidR="002F4D3E" w:rsidRPr="002F4D3E" w:rsidRDefault="002F4D3E" w:rsidP="00491960">
      <w:pPr>
        <w:pStyle w:val="a6"/>
        <w:spacing w:after="0"/>
        <w:ind w:firstLine="284"/>
        <w:rPr>
          <w:sz w:val="22"/>
          <w:szCs w:val="22"/>
        </w:rPr>
      </w:pPr>
      <w:proofErr w:type="spellStart"/>
      <w:r w:rsidRPr="002F4D3E">
        <w:rPr>
          <w:rStyle w:val="a5"/>
          <w:sz w:val="22"/>
          <w:szCs w:val="22"/>
        </w:rPr>
        <w:t>Термоиндикаторы</w:t>
      </w:r>
      <w:proofErr w:type="spellEnd"/>
    </w:p>
    <w:p w:rsidR="002F4D3E" w:rsidRPr="002F4D3E" w:rsidRDefault="002F4D3E" w:rsidP="00491960">
      <w:pPr>
        <w:pStyle w:val="a6"/>
        <w:spacing w:after="0"/>
        <w:ind w:firstLine="284"/>
        <w:rPr>
          <w:sz w:val="22"/>
          <w:szCs w:val="22"/>
        </w:rPr>
      </w:pPr>
      <w:r w:rsidRPr="002F4D3E">
        <w:rPr>
          <w:sz w:val="22"/>
          <w:szCs w:val="22"/>
        </w:rPr>
        <w:t>Одной из наиболее распространенных причин пожаров от электроустановок является перегрев контак</w:t>
      </w:r>
      <w:r w:rsidRPr="002F4D3E">
        <w:rPr>
          <w:sz w:val="22"/>
          <w:szCs w:val="22"/>
        </w:rPr>
        <w:t>т</w:t>
      </w:r>
      <w:r w:rsidRPr="002F4D3E">
        <w:rPr>
          <w:sz w:val="22"/>
          <w:szCs w:val="22"/>
        </w:rPr>
        <w:t>ных соединений и других элементов. Пожароопасные режимы возникают вследствие большого переходн</w:t>
      </w:r>
      <w:r w:rsidRPr="002F4D3E">
        <w:rPr>
          <w:sz w:val="22"/>
          <w:szCs w:val="22"/>
        </w:rPr>
        <w:t>о</w:t>
      </w:r>
      <w:r w:rsidRPr="002F4D3E">
        <w:rPr>
          <w:sz w:val="22"/>
          <w:szCs w:val="22"/>
        </w:rPr>
        <w:t>го сопротивления, а также перегрузок.</w:t>
      </w:r>
    </w:p>
    <w:p w:rsidR="002F4D3E" w:rsidRPr="002F4D3E" w:rsidRDefault="002F4D3E" w:rsidP="00491960">
      <w:pPr>
        <w:pStyle w:val="a6"/>
        <w:spacing w:after="0"/>
        <w:ind w:firstLine="284"/>
        <w:rPr>
          <w:sz w:val="22"/>
          <w:szCs w:val="22"/>
        </w:rPr>
      </w:pPr>
      <w:r w:rsidRPr="002F4D3E">
        <w:rPr>
          <w:sz w:val="22"/>
          <w:szCs w:val="22"/>
        </w:rPr>
        <w:t>Термоиндикаторные материалы предназначены для визуального или фотографического контроля и и</w:t>
      </w:r>
      <w:r w:rsidRPr="002F4D3E">
        <w:rPr>
          <w:sz w:val="22"/>
          <w:szCs w:val="22"/>
        </w:rPr>
        <w:t>з</w:t>
      </w:r>
      <w:r w:rsidRPr="002F4D3E">
        <w:rPr>
          <w:sz w:val="22"/>
          <w:szCs w:val="22"/>
        </w:rPr>
        <w:t>мерения температуры, т.е. результаты измерений можно представить в визуализированном виде.</w:t>
      </w:r>
    </w:p>
    <w:p w:rsidR="002F4D3E" w:rsidRPr="002F4D3E" w:rsidRDefault="002F4D3E" w:rsidP="00491960">
      <w:pPr>
        <w:pStyle w:val="a6"/>
        <w:spacing w:after="0"/>
        <w:ind w:firstLine="284"/>
        <w:rPr>
          <w:sz w:val="22"/>
          <w:szCs w:val="22"/>
        </w:rPr>
      </w:pPr>
      <w:r w:rsidRPr="002F4D3E">
        <w:rPr>
          <w:sz w:val="22"/>
          <w:szCs w:val="22"/>
        </w:rPr>
        <w:t>При достижении максимальной температуры термоиндикаторный материал расплавляется и необратимо меняет свой цвет.</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можно использовать как доказательство факта достижения определенной максимал</w:t>
      </w:r>
      <w:r w:rsidRPr="002F4D3E">
        <w:rPr>
          <w:sz w:val="22"/>
          <w:szCs w:val="22"/>
        </w:rPr>
        <w:t>ь</w:t>
      </w:r>
      <w:r w:rsidRPr="002F4D3E">
        <w:rPr>
          <w:sz w:val="22"/>
          <w:szCs w:val="22"/>
        </w:rPr>
        <w:t>ной температуры, т.к. результаты измерения являются необратимыми.</w:t>
      </w:r>
    </w:p>
    <w:p w:rsidR="002F4D3E" w:rsidRPr="002F4D3E" w:rsidRDefault="002F4D3E" w:rsidP="00491960">
      <w:pPr>
        <w:pStyle w:val="a6"/>
        <w:spacing w:after="0"/>
        <w:ind w:firstLine="284"/>
        <w:rPr>
          <w:sz w:val="22"/>
          <w:szCs w:val="22"/>
        </w:rPr>
      </w:pPr>
      <w:r w:rsidRPr="002F4D3E">
        <w:rPr>
          <w:sz w:val="22"/>
          <w:szCs w:val="22"/>
        </w:rPr>
        <w:t>Метод измерения температуры с помощью термоиндикаторных материалов отличается простотой, эк</w:t>
      </w:r>
      <w:r w:rsidRPr="002F4D3E">
        <w:rPr>
          <w:sz w:val="22"/>
          <w:szCs w:val="22"/>
        </w:rPr>
        <w:t>о</w:t>
      </w:r>
      <w:r w:rsidRPr="002F4D3E">
        <w:rPr>
          <w:sz w:val="22"/>
          <w:szCs w:val="22"/>
        </w:rPr>
        <w:t>номичностью, малой трудоемкостью, возможностью оперативного получения достаточно полной инфо</w:t>
      </w:r>
      <w:r w:rsidRPr="002F4D3E">
        <w:rPr>
          <w:sz w:val="22"/>
          <w:szCs w:val="22"/>
        </w:rPr>
        <w:t>р</w:t>
      </w:r>
      <w:r w:rsidRPr="002F4D3E">
        <w:rPr>
          <w:sz w:val="22"/>
          <w:szCs w:val="22"/>
        </w:rPr>
        <w:t>мации о тепловом режиме элементов электрооборудования.</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имеют несколько исполнений: термоиндикаторные наклейки и термоиндикаторные краски.</w:t>
      </w:r>
    </w:p>
    <w:p w:rsidR="002F4D3E" w:rsidRPr="002F4D3E" w:rsidRDefault="002F4D3E" w:rsidP="00491960">
      <w:pPr>
        <w:pStyle w:val="a6"/>
        <w:spacing w:after="0"/>
        <w:ind w:firstLine="284"/>
        <w:rPr>
          <w:sz w:val="22"/>
          <w:szCs w:val="22"/>
        </w:rPr>
      </w:pPr>
      <w:r w:rsidRPr="002F4D3E">
        <w:rPr>
          <w:sz w:val="22"/>
          <w:szCs w:val="22"/>
        </w:rPr>
        <w:t>Контрастность цветового перехода обеспечивает легкое распознавание аварийного перегрева.</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сохраняют свой цвет и маркировку на протяжении всего срока службы.</w:t>
      </w:r>
    </w:p>
    <w:p w:rsidR="002F4D3E" w:rsidRPr="002F4D3E" w:rsidRDefault="002F4D3E" w:rsidP="00491960">
      <w:pPr>
        <w:pStyle w:val="a6"/>
        <w:spacing w:after="0"/>
        <w:ind w:firstLine="284"/>
        <w:rPr>
          <w:sz w:val="22"/>
          <w:szCs w:val="22"/>
        </w:rPr>
      </w:pPr>
      <w:r w:rsidRPr="002F4D3E">
        <w:rPr>
          <w:sz w:val="22"/>
          <w:szCs w:val="22"/>
        </w:rPr>
        <w:t>Термоиндикаторные наклейки представляют собой подложку на самоклеящейся основе с нанесенным термоиндикаторным покрытием. Материалом подложки могут быть бумага, фольга или полимерная пле</w:t>
      </w:r>
      <w:r w:rsidRPr="002F4D3E">
        <w:rPr>
          <w:sz w:val="22"/>
          <w:szCs w:val="22"/>
        </w:rPr>
        <w:t>н</w:t>
      </w:r>
      <w:r w:rsidRPr="002F4D3E">
        <w:rPr>
          <w:sz w:val="22"/>
          <w:szCs w:val="22"/>
        </w:rPr>
        <w:t>ка. Для предохранения термоиндикаторного покрытия от внешних воздействий поверхность изделия п</w:t>
      </w:r>
      <w:r w:rsidRPr="002F4D3E">
        <w:rPr>
          <w:sz w:val="22"/>
          <w:szCs w:val="22"/>
        </w:rPr>
        <w:t>о</w:t>
      </w:r>
      <w:r w:rsidRPr="002F4D3E">
        <w:rPr>
          <w:sz w:val="22"/>
          <w:szCs w:val="22"/>
        </w:rPr>
        <w:t>крывают защитной пленкой.</w:t>
      </w:r>
    </w:p>
    <w:p w:rsidR="002F4D3E" w:rsidRPr="002F4D3E" w:rsidRDefault="002F4D3E" w:rsidP="00491960">
      <w:pPr>
        <w:pStyle w:val="a6"/>
        <w:spacing w:after="0"/>
        <w:ind w:firstLine="284"/>
        <w:rPr>
          <w:sz w:val="22"/>
          <w:szCs w:val="22"/>
        </w:rPr>
      </w:pPr>
      <w:r w:rsidRPr="002F4D3E">
        <w:rPr>
          <w:sz w:val="22"/>
          <w:szCs w:val="22"/>
        </w:rPr>
        <w:lastRenderedPageBreak/>
        <w:t>При достижении заданной температуры индикатор необратимо меняет свой цвет.</w:t>
      </w:r>
    </w:p>
    <w:p w:rsidR="002F4D3E" w:rsidRPr="002F4D3E" w:rsidRDefault="002F4D3E" w:rsidP="00491960">
      <w:pPr>
        <w:pStyle w:val="a6"/>
        <w:spacing w:after="0"/>
        <w:ind w:firstLine="284"/>
        <w:rPr>
          <w:sz w:val="22"/>
          <w:szCs w:val="22"/>
        </w:rPr>
      </w:pPr>
      <w:r w:rsidRPr="002F4D3E">
        <w:rPr>
          <w:sz w:val="22"/>
          <w:szCs w:val="22"/>
        </w:rPr>
        <w:t>Термоиндикаторные наклейки могут быть различного размера и формы, в зависимости от задачи иметь разный порог срабатывания, иметь несколько термочувствительных меток с разным пределом срабатыв</w:t>
      </w:r>
      <w:r w:rsidRPr="002F4D3E">
        <w:rPr>
          <w:sz w:val="22"/>
          <w:szCs w:val="22"/>
        </w:rPr>
        <w:t>а</w:t>
      </w:r>
      <w:r w:rsidRPr="002F4D3E">
        <w:rPr>
          <w:sz w:val="22"/>
          <w:szCs w:val="22"/>
        </w:rPr>
        <w:t>ния.</w:t>
      </w:r>
    </w:p>
    <w:p w:rsidR="002F4D3E" w:rsidRPr="002F4D3E" w:rsidRDefault="002F4D3E" w:rsidP="00491960">
      <w:pPr>
        <w:pStyle w:val="a6"/>
        <w:spacing w:after="0"/>
        <w:ind w:firstLine="284"/>
        <w:rPr>
          <w:sz w:val="22"/>
          <w:szCs w:val="22"/>
        </w:rPr>
      </w:pPr>
      <w:r w:rsidRPr="002F4D3E">
        <w:rPr>
          <w:sz w:val="22"/>
          <w:szCs w:val="22"/>
        </w:rPr>
        <w:t>Термоиндикаторные наклейки могут быть однопозиционными, т.е. имеют одну индикационную метку и многопозиционными - имеющие несколько индикационных меток, настроенных на разные температуры.</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1C396440" wp14:editId="60C7B8CD">
            <wp:extent cx="5139055" cy="2133600"/>
            <wp:effectExtent l="0" t="0" r="4445" b="0"/>
            <wp:docPr id="16" name="Рисунок 16" descr="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унок 16"/>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5139055" cy="21336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13. Примеры термоиндикаторных наклеек различных производителей</w:t>
      </w:r>
    </w:p>
    <w:p w:rsidR="002F4D3E" w:rsidRPr="002F4D3E" w:rsidRDefault="002F4D3E" w:rsidP="00491960">
      <w:pPr>
        <w:pStyle w:val="a6"/>
        <w:spacing w:after="0"/>
        <w:ind w:firstLine="284"/>
        <w:rPr>
          <w:sz w:val="22"/>
          <w:szCs w:val="22"/>
        </w:rPr>
      </w:pPr>
      <w:r w:rsidRPr="002F4D3E">
        <w:rPr>
          <w:sz w:val="22"/>
          <w:szCs w:val="22"/>
        </w:rPr>
        <w:t>Применение однопозиционных термоиндикаторных наклеек позволяет контролировать максимальную температуру на элементе электрооборудования.</w:t>
      </w:r>
    </w:p>
    <w:p w:rsidR="002F4D3E" w:rsidRPr="002F4D3E" w:rsidRDefault="002F4D3E" w:rsidP="00491960">
      <w:pPr>
        <w:pStyle w:val="a6"/>
        <w:spacing w:after="0"/>
        <w:ind w:firstLine="284"/>
        <w:rPr>
          <w:sz w:val="22"/>
          <w:szCs w:val="22"/>
        </w:rPr>
      </w:pPr>
      <w:r w:rsidRPr="002F4D3E">
        <w:rPr>
          <w:sz w:val="22"/>
          <w:szCs w:val="22"/>
        </w:rPr>
        <w:t>Применение многопозиционных термоиндикаторных наклеек позволяет определять температуру эл</w:t>
      </w:r>
      <w:r w:rsidRPr="002F4D3E">
        <w:rPr>
          <w:sz w:val="22"/>
          <w:szCs w:val="22"/>
        </w:rPr>
        <w:t>е</w:t>
      </w:r>
      <w:r w:rsidRPr="002F4D3E">
        <w:rPr>
          <w:sz w:val="22"/>
          <w:szCs w:val="22"/>
        </w:rPr>
        <w:t>мента электрооборудования как среднеарифметическое между последней меткой, изменившей цвет, и пе</w:t>
      </w:r>
      <w:r w:rsidRPr="002F4D3E">
        <w:rPr>
          <w:sz w:val="22"/>
          <w:szCs w:val="22"/>
        </w:rPr>
        <w:t>р</w:t>
      </w:r>
      <w:r w:rsidRPr="002F4D3E">
        <w:rPr>
          <w:sz w:val="22"/>
          <w:szCs w:val="22"/>
        </w:rPr>
        <w:t>вой - не изменившей.</w:t>
      </w:r>
    </w:p>
    <w:p w:rsidR="002F4D3E" w:rsidRPr="002F4D3E" w:rsidRDefault="002F4D3E" w:rsidP="00491960">
      <w:pPr>
        <w:pStyle w:val="a6"/>
        <w:spacing w:after="0"/>
        <w:ind w:firstLine="284"/>
        <w:rPr>
          <w:sz w:val="22"/>
          <w:szCs w:val="22"/>
        </w:rPr>
      </w:pPr>
      <w:r w:rsidRPr="002F4D3E">
        <w:rPr>
          <w:sz w:val="22"/>
          <w:szCs w:val="22"/>
        </w:rPr>
        <w:t>Термоиндикаторные краски, в отличие от термоиндикаторных наклеек, можно нанести на поверхности или элементы электрооборудования, недоступные для установки термоиндикаторных наклеек, например, при сложной конфигурации или ограниченном пространстве внутри электрических щитков. Краски можно нанести на поверхность контролируемого элемента более тонким слоем, в результате чего возрастает ск</w:t>
      </w:r>
      <w:r w:rsidRPr="002F4D3E">
        <w:rPr>
          <w:sz w:val="22"/>
          <w:szCs w:val="22"/>
        </w:rPr>
        <w:t>о</w:t>
      </w:r>
      <w:r w:rsidRPr="002F4D3E">
        <w:rPr>
          <w:sz w:val="22"/>
          <w:szCs w:val="22"/>
        </w:rPr>
        <w:t>рость срабатывания.</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69096A3C" wp14:editId="293D70DE">
            <wp:extent cx="2997200" cy="3302000"/>
            <wp:effectExtent l="0" t="0" r="0" b="0"/>
            <wp:docPr id="17" name="Рисунок 17" descr="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унок 17"/>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2997200" cy="33020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14. Пример исполнения термоиндикаторных красок</w:t>
      </w:r>
    </w:p>
    <w:p w:rsidR="002F4D3E" w:rsidRPr="002F4D3E" w:rsidRDefault="002F4D3E" w:rsidP="00491960">
      <w:pPr>
        <w:pStyle w:val="a6"/>
        <w:spacing w:after="0"/>
        <w:ind w:firstLine="284"/>
        <w:rPr>
          <w:sz w:val="22"/>
          <w:szCs w:val="22"/>
        </w:rPr>
      </w:pPr>
      <w:proofErr w:type="spellStart"/>
      <w:r w:rsidRPr="002F4D3E">
        <w:rPr>
          <w:sz w:val="22"/>
          <w:szCs w:val="22"/>
        </w:rPr>
        <w:t>Термоинидикаторы</w:t>
      </w:r>
      <w:proofErr w:type="spellEnd"/>
      <w:r w:rsidRPr="002F4D3E">
        <w:rPr>
          <w:sz w:val="22"/>
          <w:szCs w:val="22"/>
        </w:rPr>
        <w:t xml:space="preserve"> применяются для контроля теплового режима элементов электроустановок.</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применяются для обнаружения и регистрации перегревов элементов электрооборуд</w:t>
      </w:r>
      <w:r w:rsidRPr="002F4D3E">
        <w:rPr>
          <w:sz w:val="22"/>
          <w:szCs w:val="22"/>
        </w:rPr>
        <w:t>о</w:t>
      </w:r>
      <w:r w:rsidRPr="002F4D3E">
        <w:rPr>
          <w:sz w:val="22"/>
          <w:szCs w:val="22"/>
        </w:rPr>
        <w:t>вания или электропроводки, в первую очередь, вблизи электрических контактов, контактных соединений.</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не требуют специального технического обслуживания.</w:t>
      </w:r>
    </w:p>
    <w:p w:rsidR="002F4D3E" w:rsidRPr="002F4D3E" w:rsidRDefault="002F4D3E" w:rsidP="00491960">
      <w:pPr>
        <w:pStyle w:val="a6"/>
        <w:spacing w:after="0"/>
        <w:ind w:firstLine="284"/>
        <w:rPr>
          <w:sz w:val="22"/>
          <w:szCs w:val="22"/>
        </w:rPr>
      </w:pPr>
      <w:r w:rsidRPr="002F4D3E">
        <w:rPr>
          <w:sz w:val="22"/>
          <w:szCs w:val="22"/>
        </w:rPr>
        <w:t>Защите подлежат элементы электрооборудования, для которых нормативно-техническими документами установлены наибольшие допустимые температуры нагрева, а также элементы электрооборудования, пер</w:t>
      </w:r>
      <w:r w:rsidRPr="002F4D3E">
        <w:rPr>
          <w:sz w:val="22"/>
          <w:szCs w:val="22"/>
        </w:rPr>
        <w:t>е</w:t>
      </w:r>
      <w:r w:rsidRPr="002F4D3E">
        <w:rPr>
          <w:sz w:val="22"/>
          <w:szCs w:val="22"/>
        </w:rPr>
        <w:t>грев которых может привести к аварии или возгоранию (независимо от наличия требований нормативных документов).</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наносят на элементы электрооборудования, подлежащие контролю теплового состо</w:t>
      </w:r>
      <w:r w:rsidRPr="002F4D3E">
        <w:rPr>
          <w:sz w:val="22"/>
          <w:szCs w:val="22"/>
        </w:rPr>
        <w:t>я</w:t>
      </w:r>
      <w:r w:rsidRPr="002F4D3E">
        <w:rPr>
          <w:sz w:val="22"/>
          <w:szCs w:val="22"/>
        </w:rPr>
        <w:t>ния.</w:t>
      </w:r>
    </w:p>
    <w:p w:rsidR="002F4D3E" w:rsidRPr="002F4D3E" w:rsidRDefault="002F4D3E" w:rsidP="00010255">
      <w:pPr>
        <w:pStyle w:val="a6"/>
        <w:spacing w:after="0"/>
        <w:ind w:firstLine="284"/>
        <w:jc w:val="center"/>
        <w:rPr>
          <w:sz w:val="22"/>
          <w:szCs w:val="22"/>
        </w:rPr>
      </w:pPr>
      <w:r w:rsidRPr="002F4D3E">
        <w:rPr>
          <w:noProof/>
          <w:sz w:val="22"/>
          <w:szCs w:val="22"/>
        </w:rPr>
        <w:lastRenderedPageBreak/>
        <w:drawing>
          <wp:inline distT="0" distB="0" distL="0" distR="0" wp14:anchorId="351FABCC" wp14:editId="1B0E7EF6">
            <wp:extent cx="3750945" cy="2861945"/>
            <wp:effectExtent l="0" t="0" r="1905" b="0"/>
            <wp:docPr id="18" name="Рисунок 18" descr="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унок 18"/>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3750945" cy="2861945"/>
                    </a:xfrm>
                    <a:prstGeom prst="rect">
                      <a:avLst/>
                    </a:prstGeom>
                    <a:noFill/>
                    <a:ln>
                      <a:noFill/>
                    </a:ln>
                  </pic:spPr>
                </pic:pic>
              </a:graphicData>
            </a:graphic>
          </wp:inline>
        </w:drawing>
      </w:r>
    </w:p>
    <w:p w:rsidR="00491960" w:rsidRDefault="002F4D3E" w:rsidP="00010255">
      <w:pPr>
        <w:pStyle w:val="a6"/>
        <w:spacing w:after="0"/>
        <w:ind w:firstLine="284"/>
        <w:jc w:val="center"/>
        <w:rPr>
          <w:sz w:val="22"/>
          <w:szCs w:val="22"/>
        </w:rPr>
      </w:pPr>
      <w:r w:rsidRPr="002F4D3E">
        <w:rPr>
          <w:sz w:val="22"/>
          <w:szCs w:val="22"/>
        </w:rPr>
        <w:t>Рисунок 15. Пример использования термо</w:t>
      </w:r>
      <w:r w:rsidR="00491960">
        <w:rPr>
          <w:sz w:val="22"/>
          <w:szCs w:val="22"/>
        </w:rPr>
        <w:t>индикаторных наклеек</w:t>
      </w:r>
    </w:p>
    <w:p w:rsidR="002F4D3E" w:rsidRPr="002F4D3E" w:rsidRDefault="002F4D3E" w:rsidP="00010255">
      <w:pPr>
        <w:pStyle w:val="a6"/>
        <w:spacing w:after="0"/>
        <w:ind w:firstLine="284"/>
        <w:jc w:val="center"/>
        <w:rPr>
          <w:sz w:val="22"/>
          <w:szCs w:val="22"/>
        </w:rPr>
      </w:pPr>
      <w:r w:rsidRPr="002F4D3E">
        <w:rPr>
          <w:sz w:val="22"/>
          <w:szCs w:val="22"/>
        </w:rPr>
        <w:t>для контроля температуры контактных соединений</w:t>
      </w:r>
    </w:p>
    <w:p w:rsidR="002F4D3E" w:rsidRPr="002F4D3E" w:rsidRDefault="002F4D3E" w:rsidP="00491960">
      <w:pPr>
        <w:pStyle w:val="a6"/>
        <w:spacing w:after="0"/>
        <w:ind w:firstLine="284"/>
        <w:rPr>
          <w:sz w:val="22"/>
          <w:szCs w:val="22"/>
        </w:rPr>
      </w:pPr>
      <w:r w:rsidRPr="002F4D3E">
        <w:rPr>
          <w:sz w:val="22"/>
          <w:szCs w:val="22"/>
        </w:rPr>
        <w:t xml:space="preserve">Порог срабатывания </w:t>
      </w:r>
      <w:proofErr w:type="spellStart"/>
      <w:r w:rsidRPr="002F4D3E">
        <w:rPr>
          <w:sz w:val="22"/>
          <w:szCs w:val="22"/>
        </w:rPr>
        <w:t>термоиндикаторов</w:t>
      </w:r>
      <w:proofErr w:type="spellEnd"/>
      <w:r w:rsidRPr="002F4D3E">
        <w:rPr>
          <w:sz w:val="22"/>
          <w:szCs w:val="22"/>
        </w:rPr>
        <w:t xml:space="preserve"> выбирается исходя из требований нормативно технической д</w:t>
      </w:r>
      <w:r w:rsidRPr="002F4D3E">
        <w:rPr>
          <w:sz w:val="22"/>
          <w:szCs w:val="22"/>
        </w:rPr>
        <w:t>о</w:t>
      </w:r>
      <w:r w:rsidRPr="002F4D3E">
        <w:rPr>
          <w:sz w:val="22"/>
          <w:szCs w:val="22"/>
        </w:rPr>
        <w:t>кументации для конкретного элемента электрооборудования, технических характеристик и режимов раб</w:t>
      </w:r>
      <w:r w:rsidRPr="002F4D3E">
        <w:rPr>
          <w:sz w:val="22"/>
          <w:szCs w:val="22"/>
        </w:rPr>
        <w:t>о</w:t>
      </w:r>
      <w:r w:rsidRPr="002F4D3E">
        <w:rPr>
          <w:sz w:val="22"/>
          <w:szCs w:val="22"/>
        </w:rPr>
        <w:t>ты электрооборудования.</w:t>
      </w:r>
    </w:p>
    <w:p w:rsidR="002F4D3E" w:rsidRPr="002F4D3E" w:rsidRDefault="002F4D3E" w:rsidP="00491960">
      <w:pPr>
        <w:pStyle w:val="a6"/>
        <w:spacing w:after="0"/>
        <w:ind w:firstLine="284"/>
        <w:rPr>
          <w:sz w:val="22"/>
          <w:szCs w:val="22"/>
        </w:rPr>
      </w:pPr>
      <w:r w:rsidRPr="002F4D3E">
        <w:rPr>
          <w:sz w:val="22"/>
          <w:szCs w:val="22"/>
        </w:rPr>
        <w:t xml:space="preserve">Так как </w:t>
      </w:r>
      <w:proofErr w:type="spellStart"/>
      <w:r w:rsidRPr="002F4D3E">
        <w:rPr>
          <w:sz w:val="22"/>
          <w:szCs w:val="22"/>
        </w:rPr>
        <w:t>термоиндикаторы</w:t>
      </w:r>
      <w:proofErr w:type="spellEnd"/>
      <w:r w:rsidRPr="002F4D3E">
        <w:rPr>
          <w:sz w:val="22"/>
          <w:szCs w:val="22"/>
        </w:rPr>
        <w:t xml:space="preserve"> не являются восстанавливаемыми изделиями, после регистрации ими пер</w:t>
      </w:r>
      <w:r w:rsidRPr="002F4D3E">
        <w:rPr>
          <w:sz w:val="22"/>
          <w:szCs w:val="22"/>
        </w:rPr>
        <w:t>е</w:t>
      </w:r>
      <w:r w:rsidRPr="002F4D3E">
        <w:rPr>
          <w:sz w:val="22"/>
          <w:szCs w:val="22"/>
        </w:rPr>
        <w:t xml:space="preserve">грева сработавшие </w:t>
      </w:r>
      <w:proofErr w:type="spellStart"/>
      <w:r w:rsidRPr="002F4D3E">
        <w:rPr>
          <w:sz w:val="22"/>
          <w:szCs w:val="22"/>
        </w:rPr>
        <w:t>термоиндикаторы</w:t>
      </w:r>
      <w:proofErr w:type="spellEnd"/>
      <w:r w:rsidRPr="002F4D3E">
        <w:rPr>
          <w:sz w:val="22"/>
          <w:szCs w:val="22"/>
        </w:rPr>
        <w:t xml:space="preserve"> подлежат замене </w:t>
      </w:r>
      <w:proofErr w:type="gramStart"/>
      <w:r w:rsidRPr="002F4D3E">
        <w:rPr>
          <w:sz w:val="22"/>
          <w:szCs w:val="22"/>
        </w:rPr>
        <w:t>на</w:t>
      </w:r>
      <w:proofErr w:type="gramEnd"/>
      <w:r w:rsidRPr="002F4D3E">
        <w:rPr>
          <w:sz w:val="22"/>
          <w:szCs w:val="22"/>
        </w:rPr>
        <w:t xml:space="preserve"> новые.</w:t>
      </w:r>
    </w:p>
    <w:p w:rsidR="002F4D3E" w:rsidRPr="002F4D3E" w:rsidRDefault="002F4D3E" w:rsidP="00491960">
      <w:pPr>
        <w:pStyle w:val="a6"/>
        <w:spacing w:after="0"/>
        <w:ind w:firstLine="284"/>
        <w:rPr>
          <w:sz w:val="22"/>
          <w:szCs w:val="22"/>
        </w:rPr>
      </w:pPr>
      <w:r w:rsidRPr="002F4D3E">
        <w:rPr>
          <w:sz w:val="22"/>
          <w:szCs w:val="22"/>
        </w:rPr>
        <w:t xml:space="preserve">Необходимо контролировать срок использования </w:t>
      </w:r>
      <w:proofErr w:type="spellStart"/>
      <w:r w:rsidRPr="002F4D3E">
        <w:rPr>
          <w:sz w:val="22"/>
          <w:szCs w:val="22"/>
        </w:rPr>
        <w:t>термоиндикаторов</w:t>
      </w:r>
      <w:proofErr w:type="spellEnd"/>
      <w:r w:rsidRPr="002F4D3E">
        <w:rPr>
          <w:sz w:val="22"/>
          <w:szCs w:val="22"/>
        </w:rPr>
        <w:t>. При истечении срока использов</w:t>
      </w:r>
      <w:r w:rsidRPr="002F4D3E">
        <w:rPr>
          <w:sz w:val="22"/>
          <w:szCs w:val="22"/>
        </w:rPr>
        <w:t>а</w:t>
      </w:r>
      <w:r w:rsidRPr="002F4D3E">
        <w:rPr>
          <w:sz w:val="22"/>
          <w:szCs w:val="22"/>
        </w:rPr>
        <w:t xml:space="preserve">ния, </w:t>
      </w:r>
      <w:proofErr w:type="spellStart"/>
      <w:r w:rsidRPr="002F4D3E">
        <w:rPr>
          <w:sz w:val="22"/>
          <w:szCs w:val="22"/>
        </w:rPr>
        <w:t>термоиндикаторы</w:t>
      </w:r>
      <w:proofErr w:type="spellEnd"/>
      <w:r w:rsidRPr="002F4D3E">
        <w:rPr>
          <w:sz w:val="22"/>
          <w:szCs w:val="22"/>
        </w:rPr>
        <w:t xml:space="preserve"> необходимо заменить </w:t>
      </w:r>
      <w:proofErr w:type="gramStart"/>
      <w:r w:rsidRPr="002F4D3E">
        <w:rPr>
          <w:sz w:val="22"/>
          <w:szCs w:val="22"/>
        </w:rPr>
        <w:t>на</w:t>
      </w:r>
      <w:proofErr w:type="gramEnd"/>
      <w:r w:rsidRPr="002F4D3E">
        <w:rPr>
          <w:sz w:val="22"/>
          <w:szCs w:val="22"/>
        </w:rPr>
        <w:t xml:space="preserve"> новые. После замены сделать отметку в журнале.</w:t>
      </w:r>
    </w:p>
    <w:p w:rsidR="002F4D3E" w:rsidRPr="002F4D3E" w:rsidRDefault="002F4D3E" w:rsidP="00491960">
      <w:pPr>
        <w:pStyle w:val="a6"/>
        <w:spacing w:after="0"/>
        <w:ind w:firstLine="284"/>
        <w:rPr>
          <w:sz w:val="22"/>
          <w:szCs w:val="22"/>
        </w:rPr>
      </w:pPr>
      <w:proofErr w:type="spellStart"/>
      <w:r w:rsidRPr="002F4D3E">
        <w:rPr>
          <w:sz w:val="22"/>
          <w:szCs w:val="22"/>
        </w:rPr>
        <w:t>Термоиндикаторы</w:t>
      </w:r>
      <w:proofErr w:type="spellEnd"/>
      <w:r w:rsidRPr="002F4D3E">
        <w:rPr>
          <w:sz w:val="22"/>
          <w:szCs w:val="22"/>
        </w:rPr>
        <w:t xml:space="preserve"> являются невосстанавливаемыми и неремонтопригодными изделиями (покрытиями). При срабатывании </w:t>
      </w:r>
      <w:proofErr w:type="spellStart"/>
      <w:r w:rsidRPr="002F4D3E">
        <w:rPr>
          <w:sz w:val="22"/>
          <w:szCs w:val="22"/>
        </w:rPr>
        <w:t>термоиндикатора</w:t>
      </w:r>
      <w:proofErr w:type="spellEnd"/>
      <w:r w:rsidRPr="002F4D3E">
        <w:rPr>
          <w:sz w:val="22"/>
          <w:szCs w:val="22"/>
        </w:rPr>
        <w:t xml:space="preserve">, его следует удалить и </w:t>
      </w:r>
      <w:proofErr w:type="gramStart"/>
      <w:r w:rsidRPr="002F4D3E">
        <w:rPr>
          <w:sz w:val="22"/>
          <w:szCs w:val="22"/>
        </w:rPr>
        <w:t>заменить на новое</w:t>
      </w:r>
      <w:proofErr w:type="gramEnd"/>
      <w:r w:rsidRPr="002F4D3E">
        <w:rPr>
          <w:sz w:val="22"/>
          <w:szCs w:val="22"/>
        </w:rPr>
        <w:t xml:space="preserve"> изделие (покрытие). Окр</w:t>
      </w:r>
      <w:r w:rsidRPr="002F4D3E">
        <w:rPr>
          <w:sz w:val="22"/>
          <w:szCs w:val="22"/>
        </w:rPr>
        <w:t>а</w:t>
      </w:r>
      <w:r w:rsidRPr="002F4D3E">
        <w:rPr>
          <w:sz w:val="22"/>
          <w:szCs w:val="22"/>
        </w:rPr>
        <w:t>шивание термоиндикаторных меток в результате воздействия температуры необратимо.</w:t>
      </w:r>
    </w:p>
    <w:p w:rsidR="002F4D3E" w:rsidRPr="002F4D3E" w:rsidRDefault="002F4D3E" w:rsidP="00491960">
      <w:pPr>
        <w:pStyle w:val="a6"/>
        <w:spacing w:after="0"/>
        <w:ind w:firstLine="284"/>
        <w:rPr>
          <w:sz w:val="22"/>
          <w:szCs w:val="22"/>
        </w:rPr>
      </w:pPr>
      <w:proofErr w:type="spellStart"/>
      <w:r w:rsidRPr="002F4D3E">
        <w:rPr>
          <w:rStyle w:val="a5"/>
          <w:sz w:val="22"/>
          <w:szCs w:val="22"/>
        </w:rPr>
        <w:t>Термосистемы</w:t>
      </w:r>
      <w:proofErr w:type="spellEnd"/>
    </w:p>
    <w:p w:rsidR="002F4D3E" w:rsidRPr="002F4D3E" w:rsidRDefault="002F4D3E" w:rsidP="00491960">
      <w:pPr>
        <w:pStyle w:val="a6"/>
        <w:spacing w:after="0"/>
        <w:ind w:firstLine="284"/>
        <w:rPr>
          <w:sz w:val="22"/>
          <w:szCs w:val="22"/>
        </w:rPr>
      </w:pPr>
      <w:proofErr w:type="spellStart"/>
      <w:proofErr w:type="gramStart"/>
      <w:r w:rsidRPr="002F4D3E">
        <w:rPr>
          <w:sz w:val="22"/>
          <w:szCs w:val="22"/>
        </w:rPr>
        <w:t>Термосистемы</w:t>
      </w:r>
      <w:proofErr w:type="spellEnd"/>
      <w:r w:rsidRPr="002F4D3E">
        <w:rPr>
          <w:sz w:val="22"/>
          <w:szCs w:val="22"/>
        </w:rPr>
        <w:t xml:space="preserve"> предназначены для раннего автоматического обнаружения пожароопасных ситуаций, возникающих вследствие перегрева элементов электроустановок: контактных соединений, проводов, каб</w:t>
      </w:r>
      <w:r w:rsidRPr="002F4D3E">
        <w:rPr>
          <w:sz w:val="22"/>
          <w:szCs w:val="22"/>
        </w:rPr>
        <w:t>е</w:t>
      </w:r>
      <w:r w:rsidRPr="002F4D3E">
        <w:rPr>
          <w:sz w:val="22"/>
          <w:szCs w:val="22"/>
        </w:rPr>
        <w:t xml:space="preserve">лей (в </w:t>
      </w:r>
      <w:proofErr w:type="spellStart"/>
      <w:r w:rsidRPr="002F4D3E">
        <w:rPr>
          <w:sz w:val="22"/>
          <w:szCs w:val="22"/>
        </w:rPr>
        <w:t>т.ч</w:t>
      </w:r>
      <w:proofErr w:type="spellEnd"/>
      <w:r w:rsidRPr="002F4D3E">
        <w:rPr>
          <w:sz w:val="22"/>
          <w:szCs w:val="22"/>
        </w:rPr>
        <w:t>. концевой арматуры) и шин, электрических аппаратов, вводных распределительных шкафов, щ</w:t>
      </w:r>
      <w:r w:rsidRPr="002F4D3E">
        <w:rPr>
          <w:sz w:val="22"/>
          <w:szCs w:val="22"/>
        </w:rPr>
        <w:t>и</w:t>
      </w:r>
      <w:r w:rsidRPr="002F4D3E">
        <w:rPr>
          <w:sz w:val="22"/>
          <w:szCs w:val="22"/>
        </w:rPr>
        <w:t>тов с электрооборудованием, иного электрооборудования и их элементов, где возможно превышение те</w:t>
      </w:r>
      <w:r w:rsidRPr="002F4D3E">
        <w:rPr>
          <w:sz w:val="22"/>
          <w:szCs w:val="22"/>
        </w:rPr>
        <w:t>м</w:t>
      </w:r>
      <w:r w:rsidRPr="002F4D3E">
        <w:rPr>
          <w:sz w:val="22"/>
          <w:szCs w:val="22"/>
        </w:rPr>
        <w:t>пературы оборудования в нештатном режиме работы или при появлении дефекта.</w:t>
      </w:r>
      <w:proofErr w:type="gramEnd"/>
    </w:p>
    <w:p w:rsidR="002F4D3E" w:rsidRPr="002F4D3E" w:rsidRDefault="002F4D3E" w:rsidP="00491960">
      <w:pPr>
        <w:pStyle w:val="a6"/>
        <w:spacing w:after="0"/>
        <w:ind w:firstLine="284"/>
        <w:rPr>
          <w:sz w:val="22"/>
          <w:szCs w:val="22"/>
        </w:rPr>
      </w:pPr>
      <w:r w:rsidRPr="002F4D3E">
        <w:rPr>
          <w:sz w:val="22"/>
          <w:szCs w:val="22"/>
        </w:rPr>
        <w:t>Системы осуществляют непрерывный контроль температуры нагрева с сигнализацией о превышении установленных порогов и передачей информации на пульт централизованного наблюдения, где осущест</w:t>
      </w:r>
      <w:r w:rsidRPr="002F4D3E">
        <w:rPr>
          <w:sz w:val="22"/>
          <w:szCs w:val="22"/>
        </w:rPr>
        <w:t>в</w:t>
      </w:r>
      <w:r w:rsidRPr="002F4D3E">
        <w:rPr>
          <w:sz w:val="22"/>
          <w:szCs w:val="22"/>
        </w:rPr>
        <w:t>ляется прием тревожных извещений об обнаруженных перегревах с датчиков, отображение (индикация) состояния и регистрация событий.</w:t>
      </w:r>
    </w:p>
    <w:p w:rsidR="002F4D3E" w:rsidRPr="002F4D3E" w:rsidRDefault="002F4D3E" w:rsidP="00491960">
      <w:pPr>
        <w:pStyle w:val="a6"/>
        <w:spacing w:after="0"/>
        <w:ind w:firstLine="284"/>
        <w:rPr>
          <w:sz w:val="22"/>
          <w:szCs w:val="22"/>
        </w:rPr>
      </w:pPr>
      <w:proofErr w:type="spellStart"/>
      <w:r w:rsidRPr="002F4D3E">
        <w:rPr>
          <w:sz w:val="22"/>
          <w:szCs w:val="22"/>
        </w:rPr>
        <w:t>Термосистемами</w:t>
      </w:r>
      <w:proofErr w:type="spellEnd"/>
      <w:r w:rsidRPr="002F4D3E">
        <w:rPr>
          <w:sz w:val="22"/>
          <w:szCs w:val="22"/>
        </w:rPr>
        <w:t xml:space="preserve"> могут быть оборудованы электроустановки, для которых нормативными документами установлены наибольшая допустимая температура нагрева, а также элементы электрооборудования и эле</w:t>
      </w:r>
      <w:r w:rsidRPr="002F4D3E">
        <w:rPr>
          <w:sz w:val="22"/>
          <w:szCs w:val="22"/>
        </w:rPr>
        <w:t>к</w:t>
      </w:r>
      <w:r w:rsidRPr="002F4D3E">
        <w:rPr>
          <w:sz w:val="22"/>
          <w:szCs w:val="22"/>
        </w:rPr>
        <w:t>тропроводки, перегрев которых может привести к аварии или возгоранию.</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162972A5" wp14:editId="4F1FDE29">
            <wp:extent cx="4462145" cy="1947545"/>
            <wp:effectExtent l="0" t="0" r="0" b="0"/>
            <wp:docPr id="19" name="Рисунок 19" descr="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исунок 19"/>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4462145" cy="1947545"/>
                    </a:xfrm>
                    <a:prstGeom prst="rect">
                      <a:avLst/>
                    </a:prstGeom>
                    <a:noFill/>
                    <a:ln>
                      <a:noFill/>
                    </a:ln>
                  </pic:spPr>
                </pic:pic>
              </a:graphicData>
            </a:graphic>
          </wp:inline>
        </w:drawing>
      </w:r>
    </w:p>
    <w:p w:rsidR="00491960" w:rsidRDefault="002F4D3E" w:rsidP="00010255">
      <w:pPr>
        <w:pStyle w:val="a6"/>
        <w:spacing w:after="0"/>
        <w:ind w:firstLine="284"/>
        <w:jc w:val="center"/>
        <w:rPr>
          <w:sz w:val="22"/>
          <w:szCs w:val="22"/>
        </w:rPr>
      </w:pPr>
      <w:r w:rsidRPr="002F4D3E">
        <w:rPr>
          <w:sz w:val="22"/>
          <w:szCs w:val="22"/>
        </w:rPr>
        <w:t>Рисунок 16. Пример системы,</w:t>
      </w:r>
      <w:r w:rsidR="00491960">
        <w:rPr>
          <w:sz w:val="22"/>
          <w:szCs w:val="22"/>
        </w:rPr>
        <w:t xml:space="preserve"> состоящей из </w:t>
      </w:r>
      <w:proofErr w:type="spellStart"/>
      <w:r w:rsidR="00491960">
        <w:rPr>
          <w:sz w:val="22"/>
          <w:szCs w:val="22"/>
        </w:rPr>
        <w:t>термоактивируемой</w:t>
      </w:r>
      <w:proofErr w:type="spellEnd"/>
    </w:p>
    <w:p w:rsidR="002F4D3E" w:rsidRPr="002F4D3E" w:rsidRDefault="002F4D3E" w:rsidP="00010255">
      <w:pPr>
        <w:pStyle w:val="a6"/>
        <w:spacing w:after="0"/>
        <w:ind w:firstLine="284"/>
        <w:jc w:val="center"/>
        <w:rPr>
          <w:sz w:val="22"/>
          <w:szCs w:val="22"/>
        </w:rPr>
      </w:pPr>
      <w:proofErr w:type="spellStart"/>
      <w:r w:rsidRPr="002F4D3E">
        <w:rPr>
          <w:sz w:val="22"/>
          <w:szCs w:val="22"/>
        </w:rPr>
        <w:t>газовыделяющей</w:t>
      </w:r>
      <w:proofErr w:type="spellEnd"/>
      <w:r w:rsidRPr="002F4D3E">
        <w:rPr>
          <w:sz w:val="22"/>
          <w:szCs w:val="22"/>
        </w:rPr>
        <w:t xml:space="preserve"> наклейки и специал</w:t>
      </w:r>
      <w:r w:rsidRPr="002F4D3E">
        <w:rPr>
          <w:sz w:val="22"/>
          <w:szCs w:val="22"/>
        </w:rPr>
        <w:t>и</w:t>
      </w:r>
      <w:r w:rsidRPr="002F4D3E">
        <w:rPr>
          <w:sz w:val="22"/>
          <w:szCs w:val="22"/>
        </w:rPr>
        <w:t>зированного газового датчика</w:t>
      </w:r>
    </w:p>
    <w:p w:rsidR="002F4D3E" w:rsidRPr="002F4D3E" w:rsidRDefault="002F4D3E" w:rsidP="00491960">
      <w:pPr>
        <w:pStyle w:val="a6"/>
        <w:spacing w:after="0"/>
        <w:ind w:firstLine="284"/>
        <w:rPr>
          <w:sz w:val="22"/>
          <w:szCs w:val="22"/>
        </w:rPr>
      </w:pPr>
      <w:r w:rsidRPr="002F4D3E">
        <w:rPr>
          <w:sz w:val="22"/>
          <w:szCs w:val="22"/>
        </w:rPr>
        <w:t>В качестве устройств обнаружения превышения температуры в разных системах могут выступать ра</w:t>
      </w:r>
      <w:r w:rsidRPr="002F4D3E">
        <w:rPr>
          <w:sz w:val="22"/>
          <w:szCs w:val="22"/>
        </w:rPr>
        <w:t>з</w:t>
      </w:r>
      <w:r w:rsidRPr="002F4D3E">
        <w:rPr>
          <w:sz w:val="22"/>
          <w:szCs w:val="22"/>
        </w:rPr>
        <w:t xml:space="preserve">личные датчики. Например, </w:t>
      </w:r>
      <w:proofErr w:type="spellStart"/>
      <w:r w:rsidRPr="002F4D3E">
        <w:rPr>
          <w:sz w:val="22"/>
          <w:szCs w:val="22"/>
        </w:rPr>
        <w:t>термоактивируемые</w:t>
      </w:r>
      <w:proofErr w:type="spellEnd"/>
      <w:r w:rsidRPr="002F4D3E">
        <w:rPr>
          <w:sz w:val="22"/>
          <w:szCs w:val="22"/>
        </w:rPr>
        <w:t xml:space="preserve"> </w:t>
      </w:r>
      <w:proofErr w:type="spellStart"/>
      <w:r w:rsidRPr="002F4D3E">
        <w:rPr>
          <w:sz w:val="22"/>
          <w:szCs w:val="22"/>
        </w:rPr>
        <w:t>газовыделяющие</w:t>
      </w:r>
      <w:proofErr w:type="spellEnd"/>
      <w:r w:rsidRPr="002F4D3E">
        <w:rPr>
          <w:sz w:val="22"/>
          <w:szCs w:val="22"/>
        </w:rPr>
        <w:t xml:space="preserve"> наклейки, при нагревании которых до определенной температуры выделяется сигнальный газ, улавливаемый специализированным газовым да</w:t>
      </w:r>
      <w:r w:rsidRPr="002F4D3E">
        <w:rPr>
          <w:sz w:val="22"/>
          <w:szCs w:val="22"/>
        </w:rPr>
        <w:t>т</w:t>
      </w:r>
      <w:r w:rsidRPr="002F4D3E">
        <w:rPr>
          <w:sz w:val="22"/>
          <w:szCs w:val="22"/>
        </w:rPr>
        <w:t xml:space="preserve">чиком, передающим сигнал о перегреве на контрольно-приемное устройство; бесконтактные инфракрасные </w:t>
      </w:r>
      <w:r w:rsidRPr="002F4D3E">
        <w:rPr>
          <w:sz w:val="22"/>
          <w:szCs w:val="22"/>
        </w:rPr>
        <w:lastRenderedPageBreak/>
        <w:t>датчики; датчики температуры, устанавливаемые непосредственно на контролируемый элемент электр</w:t>
      </w:r>
      <w:r w:rsidRPr="002F4D3E">
        <w:rPr>
          <w:sz w:val="22"/>
          <w:szCs w:val="22"/>
        </w:rPr>
        <w:t>о</w:t>
      </w:r>
      <w:r w:rsidRPr="002F4D3E">
        <w:rPr>
          <w:sz w:val="22"/>
          <w:szCs w:val="22"/>
        </w:rPr>
        <w:t>оборудования.</w:t>
      </w:r>
    </w:p>
    <w:tbl>
      <w:tblPr>
        <w:tblW w:w="5000" w:type="pct"/>
        <w:tblCellMar>
          <w:top w:w="75" w:type="dxa"/>
          <w:left w:w="150" w:type="dxa"/>
          <w:bottom w:w="75" w:type="dxa"/>
          <w:right w:w="150" w:type="dxa"/>
        </w:tblCellMar>
        <w:tblLook w:val="04A0" w:firstRow="1" w:lastRow="0" w:firstColumn="1" w:lastColumn="0" w:noHBand="0" w:noVBand="1"/>
      </w:tblPr>
      <w:tblGrid>
        <w:gridCol w:w="3222"/>
        <w:gridCol w:w="2884"/>
        <w:gridCol w:w="4399"/>
      </w:tblGrid>
      <w:tr w:rsidR="002F4D3E" w:rsidRPr="002F4D3E" w:rsidTr="002F4D3E">
        <w:tc>
          <w:tcPr>
            <w:tcW w:w="4190" w:type="pct"/>
            <w:gridSpan w:val="3"/>
            <w:hideMark/>
          </w:tcPr>
          <w:p w:rsidR="002F4D3E" w:rsidRPr="002F4D3E" w:rsidRDefault="002F4D3E" w:rsidP="00010255">
            <w:pPr>
              <w:pStyle w:val="a6"/>
              <w:spacing w:after="0"/>
              <w:ind w:firstLine="284"/>
              <w:rPr>
                <w:sz w:val="22"/>
                <w:szCs w:val="22"/>
              </w:rPr>
            </w:pPr>
            <w:r w:rsidRPr="002F4D3E">
              <w:rPr>
                <w:noProof/>
                <w:sz w:val="22"/>
                <w:szCs w:val="22"/>
              </w:rPr>
              <w:drawing>
                <wp:inline distT="0" distB="0" distL="0" distR="0" wp14:anchorId="149AA9E8" wp14:editId="0C74E90C">
                  <wp:extent cx="4826000" cy="1998345"/>
                  <wp:effectExtent l="0" t="0" r="0" b="1905"/>
                  <wp:docPr id="20" name="Рисунок 20" descr="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исунок 20"/>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4826000" cy="1998345"/>
                          </a:xfrm>
                          <a:prstGeom prst="rect">
                            <a:avLst/>
                          </a:prstGeom>
                          <a:noFill/>
                          <a:ln>
                            <a:noFill/>
                          </a:ln>
                        </pic:spPr>
                      </pic:pic>
                    </a:graphicData>
                  </a:graphic>
                </wp:inline>
              </w:drawing>
            </w:r>
          </w:p>
        </w:tc>
      </w:tr>
      <w:tr w:rsidR="002F4D3E" w:rsidRPr="002F4D3E" w:rsidTr="002F4D3E">
        <w:tc>
          <w:tcPr>
            <w:tcW w:w="1285" w:type="pct"/>
            <w:hideMark/>
          </w:tcPr>
          <w:p w:rsidR="002F4D3E" w:rsidRPr="002F4D3E" w:rsidRDefault="002F4D3E" w:rsidP="00010255">
            <w:pPr>
              <w:pStyle w:val="a6"/>
              <w:spacing w:after="0"/>
              <w:ind w:firstLine="284"/>
              <w:rPr>
                <w:sz w:val="22"/>
                <w:szCs w:val="22"/>
              </w:rPr>
            </w:pPr>
            <w:r w:rsidRPr="002F4D3E">
              <w:rPr>
                <w:sz w:val="22"/>
                <w:szCs w:val="22"/>
              </w:rPr>
              <w:t>Шаг 1</w:t>
            </w:r>
          </w:p>
          <w:p w:rsidR="002F4D3E" w:rsidRPr="002F4D3E" w:rsidRDefault="002F4D3E" w:rsidP="00010255">
            <w:pPr>
              <w:pStyle w:val="a6"/>
              <w:spacing w:after="0"/>
              <w:ind w:firstLine="284"/>
              <w:rPr>
                <w:sz w:val="22"/>
                <w:szCs w:val="22"/>
              </w:rPr>
            </w:pPr>
            <w:r w:rsidRPr="002F4D3E">
              <w:rPr>
                <w:sz w:val="22"/>
                <w:szCs w:val="22"/>
              </w:rPr>
              <w:t>Газогенерирующие накле</w:t>
            </w:r>
            <w:r w:rsidRPr="002F4D3E">
              <w:rPr>
                <w:sz w:val="22"/>
                <w:szCs w:val="22"/>
              </w:rPr>
              <w:t>й</w:t>
            </w:r>
            <w:r w:rsidRPr="002F4D3E">
              <w:rPr>
                <w:sz w:val="22"/>
                <w:szCs w:val="22"/>
              </w:rPr>
              <w:t>ки, размещенные на силовых контактах, а также смонтир</w:t>
            </w:r>
            <w:r w:rsidRPr="002F4D3E">
              <w:rPr>
                <w:sz w:val="22"/>
                <w:szCs w:val="22"/>
              </w:rPr>
              <w:t>о</w:t>
            </w:r>
            <w:r w:rsidRPr="002F4D3E">
              <w:rPr>
                <w:sz w:val="22"/>
                <w:szCs w:val="22"/>
              </w:rPr>
              <w:t xml:space="preserve">ванный газовый датчик в </w:t>
            </w:r>
            <w:proofErr w:type="spellStart"/>
            <w:r w:rsidRPr="002F4D3E">
              <w:rPr>
                <w:sz w:val="22"/>
                <w:szCs w:val="22"/>
              </w:rPr>
              <w:t>электрощитке</w:t>
            </w:r>
            <w:proofErr w:type="spellEnd"/>
          </w:p>
        </w:tc>
        <w:tc>
          <w:tcPr>
            <w:tcW w:w="1150" w:type="pct"/>
            <w:hideMark/>
          </w:tcPr>
          <w:p w:rsidR="002F4D3E" w:rsidRPr="002F4D3E" w:rsidRDefault="002F4D3E" w:rsidP="00010255">
            <w:pPr>
              <w:pStyle w:val="a6"/>
              <w:spacing w:after="0"/>
              <w:ind w:firstLine="284"/>
              <w:rPr>
                <w:sz w:val="22"/>
                <w:szCs w:val="22"/>
              </w:rPr>
            </w:pPr>
            <w:r w:rsidRPr="002F4D3E">
              <w:rPr>
                <w:sz w:val="22"/>
                <w:szCs w:val="22"/>
              </w:rPr>
              <w:t>Шаг 2</w:t>
            </w:r>
          </w:p>
          <w:p w:rsidR="002F4D3E" w:rsidRPr="002F4D3E" w:rsidRDefault="002F4D3E" w:rsidP="00010255">
            <w:pPr>
              <w:pStyle w:val="a6"/>
              <w:spacing w:after="0"/>
              <w:ind w:firstLine="284"/>
              <w:rPr>
                <w:sz w:val="22"/>
                <w:szCs w:val="22"/>
              </w:rPr>
            </w:pPr>
            <w:r w:rsidRPr="002F4D3E">
              <w:rPr>
                <w:sz w:val="22"/>
                <w:szCs w:val="22"/>
              </w:rPr>
              <w:t>При нагревании выше 50 - 90 °C индикаторные метки необратимо меняют свои цвета</w:t>
            </w:r>
          </w:p>
        </w:tc>
        <w:tc>
          <w:tcPr>
            <w:tcW w:w="1755" w:type="pct"/>
            <w:hideMark/>
          </w:tcPr>
          <w:p w:rsidR="002F4D3E" w:rsidRPr="002F4D3E" w:rsidRDefault="002F4D3E" w:rsidP="00010255">
            <w:pPr>
              <w:pStyle w:val="a6"/>
              <w:spacing w:after="0"/>
              <w:ind w:firstLine="284"/>
              <w:rPr>
                <w:sz w:val="22"/>
                <w:szCs w:val="22"/>
              </w:rPr>
            </w:pPr>
            <w:r w:rsidRPr="002F4D3E">
              <w:rPr>
                <w:sz w:val="22"/>
                <w:szCs w:val="22"/>
              </w:rPr>
              <w:t>Шаг 3</w:t>
            </w:r>
          </w:p>
          <w:p w:rsidR="002F4D3E" w:rsidRPr="002F4D3E" w:rsidRDefault="002F4D3E" w:rsidP="00010255">
            <w:pPr>
              <w:pStyle w:val="a6"/>
              <w:spacing w:after="0"/>
              <w:ind w:firstLine="284"/>
              <w:rPr>
                <w:sz w:val="22"/>
                <w:szCs w:val="22"/>
              </w:rPr>
            </w:pPr>
            <w:r w:rsidRPr="002F4D3E">
              <w:rPr>
                <w:sz w:val="22"/>
                <w:szCs w:val="22"/>
              </w:rPr>
              <w:t>В аварийной ситуации, когда темпер</w:t>
            </w:r>
            <w:r w:rsidRPr="002F4D3E">
              <w:rPr>
                <w:sz w:val="22"/>
                <w:szCs w:val="22"/>
              </w:rPr>
              <w:t>а</w:t>
            </w:r>
            <w:r w:rsidRPr="002F4D3E">
              <w:rPr>
                <w:sz w:val="22"/>
                <w:szCs w:val="22"/>
              </w:rPr>
              <w:t>тура поднимается выше 100 °C, наклейка выделяет сигнальный газ, который фикс</w:t>
            </w:r>
            <w:r w:rsidRPr="002F4D3E">
              <w:rPr>
                <w:sz w:val="22"/>
                <w:szCs w:val="22"/>
              </w:rPr>
              <w:t>и</w:t>
            </w:r>
            <w:r w:rsidRPr="002F4D3E">
              <w:rPr>
                <w:sz w:val="22"/>
                <w:szCs w:val="22"/>
              </w:rPr>
              <w:t>руется газовым датчиком. Датчик передает сигнал тревоги и/или отключает питание</w:t>
            </w:r>
          </w:p>
        </w:tc>
      </w:tr>
    </w:tbl>
    <w:p w:rsidR="00491960" w:rsidRDefault="002F4D3E" w:rsidP="00010255">
      <w:pPr>
        <w:pStyle w:val="a6"/>
        <w:spacing w:after="0"/>
        <w:ind w:firstLine="284"/>
        <w:jc w:val="center"/>
        <w:rPr>
          <w:sz w:val="22"/>
          <w:szCs w:val="22"/>
        </w:rPr>
      </w:pPr>
      <w:r w:rsidRPr="002F4D3E">
        <w:rPr>
          <w:sz w:val="22"/>
          <w:szCs w:val="22"/>
        </w:rPr>
        <w:t>Рисунок 17. Пошаговая схема работы системы не</w:t>
      </w:r>
      <w:r w:rsidR="00491960">
        <w:rPr>
          <w:sz w:val="22"/>
          <w:szCs w:val="22"/>
        </w:rPr>
        <w:t>прерывного контроля температуры</w:t>
      </w:r>
    </w:p>
    <w:p w:rsidR="002F4D3E" w:rsidRPr="002F4D3E" w:rsidRDefault="002F4D3E" w:rsidP="00010255">
      <w:pPr>
        <w:pStyle w:val="a6"/>
        <w:spacing w:after="0"/>
        <w:ind w:firstLine="284"/>
        <w:jc w:val="center"/>
        <w:rPr>
          <w:sz w:val="22"/>
          <w:szCs w:val="22"/>
        </w:rPr>
      </w:pPr>
      <w:r w:rsidRPr="002F4D3E">
        <w:rPr>
          <w:sz w:val="22"/>
          <w:szCs w:val="22"/>
        </w:rPr>
        <w:t xml:space="preserve">на основе </w:t>
      </w:r>
      <w:proofErr w:type="spellStart"/>
      <w:r w:rsidRPr="002F4D3E">
        <w:rPr>
          <w:sz w:val="22"/>
          <w:szCs w:val="22"/>
        </w:rPr>
        <w:t>термоа</w:t>
      </w:r>
      <w:r w:rsidRPr="002F4D3E">
        <w:rPr>
          <w:sz w:val="22"/>
          <w:szCs w:val="22"/>
        </w:rPr>
        <w:t>к</w:t>
      </w:r>
      <w:r w:rsidRPr="002F4D3E">
        <w:rPr>
          <w:sz w:val="22"/>
          <w:szCs w:val="22"/>
        </w:rPr>
        <w:t>тивируемой</w:t>
      </w:r>
      <w:proofErr w:type="spellEnd"/>
      <w:r w:rsidRPr="002F4D3E">
        <w:rPr>
          <w:sz w:val="22"/>
          <w:szCs w:val="22"/>
        </w:rPr>
        <w:t xml:space="preserve"> </w:t>
      </w:r>
      <w:proofErr w:type="spellStart"/>
      <w:r w:rsidRPr="002F4D3E">
        <w:rPr>
          <w:sz w:val="22"/>
          <w:szCs w:val="22"/>
        </w:rPr>
        <w:t>газовыделяющей</w:t>
      </w:r>
      <w:proofErr w:type="spellEnd"/>
      <w:r w:rsidRPr="002F4D3E">
        <w:rPr>
          <w:sz w:val="22"/>
          <w:szCs w:val="22"/>
        </w:rPr>
        <w:t xml:space="preserve"> наклейки и специализированного газового датчика</w:t>
      </w:r>
    </w:p>
    <w:p w:rsidR="002F4D3E" w:rsidRPr="002F4D3E" w:rsidRDefault="002F4D3E" w:rsidP="00491960">
      <w:pPr>
        <w:pStyle w:val="a6"/>
        <w:spacing w:after="0"/>
        <w:ind w:firstLine="284"/>
        <w:rPr>
          <w:sz w:val="22"/>
          <w:szCs w:val="22"/>
        </w:rPr>
      </w:pPr>
      <w:r w:rsidRPr="002F4D3E">
        <w:rPr>
          <w:sz w:val="22"/>
          <w:szCs w:val="22"/>
        </w:rPr>
        <w:t xml:space="preserve">Кроме того, </w:t>
      </w:r>
      <w:proofErr w:type="spellStart"/>
      <w:r w:rsidRPr="002F4D3E">
        <w:rPr>
          <w:sz w:val="22"/>
          <w:szCs w:val="22"/>
        </w:rPr>
        <w:t>термосистемы</w:t>
      </w:r>
      <w:proofErr w:type="spellEnd"/>
      <w:r w:rsidRPr="002F4D3E">
        <w:rPr>
          <w:sz w:val="22"/>
          <w:szCs w:val="22"/>
        </w:rPr>
        <w:t xml:space="preserve"> можно использовать как системы мониторинга пожарной безопасности электроустановок, за счет раннего обнаружения точек чрезмерного нагрева, задолго до начала термической деструкции изоляции в местах установки датчиков.</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7C1D3AF0" wp14:editId="086AF144">
            <wp:extent cx="5520055" cy="2091055"/>
            <wp:effectExtent l="0" t="0" r="4445" b="4445"/>
            <wp:docPr id="21" name="Рисунок 21" descr="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унок 21"/>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5520055" cy="2091055"/>
                    </a:xfrm>
                    <a:prstGeom prst="rect">
                      <a:avLst/>
                    </a:prstGeom>
                    <a:noFill/>
                    <a:ln>
                      <a:noFill/>
                    </a:ln>
                  </pic:spPr>
                </pic:pic>
              </a:graphicData>
            </a:graphic>
          </wp:inline>
        </w:drawing>
      </w:r>
    </w:p>
    <w:p w:rsidR="00491960" w:rsidRDefault="002F4D3E" w:rsidP="00010255">
      <w:pPr>
        <w:pStyle w:val="a6"/>
        <w:spacing w:after="0"/>
        <w:ind w:firstLine="284"/>
        <w:jc w:val="center"/>
        <w:rPr>
          <w:sz w:val="22"/>
          <w:szCs w:val="22"/>
        </w:rPr>
      </w:pPr>
      <w:r w:rsidRPr="002F4D3E">
        <w:rPr>
          <w:sz w:val="22"/>
          <w:szCs w:val="22"/>
        </w:rPr>
        <w:t xml:space="preserve">Рисунок 18. Пример системы </w:t>
      </w:r>
      <w:proofErr w:type="gramStart"/>
      <w:r w:rsidRPr="002F4D3E">
        <w:rPr>
          <w:sz w:val="22"/>
          <w:szCs w:val="22"/>
        </w:rPr>
        <w:t>многоканальног</w:t>
      </w:r>
      <w:r w:rsidR="00491960">
        <w:rPr>
          <w:sz w:val="22"/>
          <w:szCs w:val="22"/>
        </w:rPr>
        <w:t>о</w:t>
      </w:r>
      <w:proofErr w:type="gramEnd"/>
      <w:r w:rsidR="00491960">
        <w:rPr>
          <w:sz w:val="22"/>
          <w:szCs w:val="22"/>
        </w:rPr>
        <w:t xml:space="preserve"> бесконтактного температурного</w:t>
      </w:r>
    </w:p>
    <w:p w:rsidR="002F4D3E" w:rsidRPr="002F4D3E" w:rsidRDefault="002F4D3E" w:rsidP="00010255">
      <w:pPr>
        <w:pStyle w:val="a6"/>
        <w:spacing w:after="0"/>
        <w:ind w:firstLine="284"/>
        <w:jc w:val="center"/>
        <w:rPr>
          <w:sz w:val="22"/>
          <w:szCs w:val="22"/>
        </w:rPr>
      </w:pPr>
      <w:r w:rsidRPr="002F4D3E">
        <w:rPr>
          <w:sz w:val="22"/>
          <w:szCs w:val="22"/>
        </w:rPr>
        <w:t>контроля на основе бе</w:t>
      </w:r>
      <w:r w:rsidRPr="002F4D3E">
        <w:rPr>
          <w:sz w:val="22"/>
          <w:szCs w:val="22"/>
        </w:rPr>
        <w:t>с</w:t>
      </w:r>
      <w:r w:rsidRPr="002F4D3E">
        <w:rPr>
          <w:sz w:val="22"/>
          <w:szCs w:val="22"/>
        </w:rPr>
        <w:t>контактных пирометрических датчиков</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09B67CB9" wp14:editId="38DB6F78">
            <wp:extent cx="2218055" cy="2286000"/>
            <wp:effectExtent l="0" t="0" r="0" b="0"/>
            <wp:docPr id="22" name="Рисунок 22" descr="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унок 2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2218055" cy="2286000"/>
                    </a:xfrm>
                    <a:prstGeom prst="rect">
                      <a:avLst/>
                    </a:prstGeom>
                    <a:noFill/>
                    <a:ln>
                      <a:noFill/>
                    </a:ln>
                  </pic:spPr>
                </pic:pic>
              </a:graphicData>
            </a:graphic>
          </wp:inline>
        </w:drawing>
      </w:r>
    </w:p>
    <w:p w:rsidR="00491960" w:rsidRDefault="002F4D3E" w:rsidP="00010255">
      <w:pPr>
        <w:pStyle w:val="a6"/>
        <w:spacing w:after="0"/>
        <w:ind w:firstLine="284"/>
        <w:jc w:val="center"/>
        <w:rPr>
          <w:sz w:val="22"/>
          <w:szCs w:val="22"/>
        </w:rPr>
      </w:pPr>
      <w:r w:rsidRPr="002F4D3E">
        <w:rPr>
          <w:sz w:val="22"/>
          <w:szCs w:val="22"/>
        </w:rPr>
        <w:t>Рисунок 19. Пример интеллектуальн</w:t>
      </w:r>
      <w:r w:rsidR="00491960">
        <w:rPr>
          <w:sz w:val="22"/>
          <w:szCs w:val="22"/>
        </w:rPr>
        <w:t>ой системы контроля температуры</w:t>
      </w:r>
    </w:p>
    <w:p w:rsidR="002F4D3E" w:rsidRPr="002F4D3E" w:rsidRDefault="002F4D3E" w:rsidP="00010255">
      <w:pPr>
        <w:pStyle w:val="a6"/>
        <w:spacing w:after="0"/>
        <w:ind w:firstLine="284"/>
        <w:jc w:val="center"/>
        <w:rPr>
          <w:sz w:val="22"/>
          <w:szCs w:val="22"/>
        </w:rPr>
      </w:pPr>
      <w:r w:rsidRPr="002F4D3E">
        <w:rPr>
          <w:sz w:val="22"/>
          <w:szCs w:val="22"/>
        </w:rPr>
        <w:t>высоковольтных кабельных л</w:t>
      </w:r>
      <w:r w:rsidRPr="002F4D3E">
        <w:rPr>
          <w:sz w:val="22"/>
          <w:szCs w:val="22"/>
        </w:rPr>
        <w:t>и</w:t>
      </w:r>
      <w:r w:rsidRPr="002F4D3E">
        <w:rPr>
          <w:sz w:val="22"/>
          <w:szCs w:val="22"/>
        </w:rPr>
        <w:t>ний на основе распределенного датчика температуры</w:t>
      </w:r>
    </w:p>
    <w:p w:rsidR="002F4D3E" w:rsidRPr="002F4D3E" w:rsidRDefault="002F4D3E" w:rsidP="00010255">
      <w:pPr>
        <w:pStyle w:val="a6"/>
        <w:spacing w:after="0"/>
        <w:ind w:firstLine="284"/>
        <w:jc w:val="left"/>
        <w:rPr>
          <w:sz w:val="22"/>
          <w:szCs w:val="22"/>
        </w:rPr>
      </w:pPr>
      <w:proofErr w:type="spellStart"/>
      <w:r w:rsidRPr="002F4D3E">
        <w:rPr>
          <w:rStyle w:val="a5"/>
          <w:sz w:val="22"/>
          <w:szCs w:val="22"/>
        </w:rPr>
        <w:t>Тепловизионная</w:t>
      </w:r>
      <w:proofErr w:type="spellEnd"/>
      <w:r w:rsidRPr="002F4D3E">
        <w:rPr>
          <w:rStyle w:val="a5"/>
          <w:sz w:val="22"/>
          <w:szCs w:val="22"/>
        </w:rPr>
        <w:t xml:space="preserve"> диагностика</w:t>
      </w:r>
    </w:p>
    <w:p w:rsidR="002F4D3E" w:rsidRPr="002F4D3E" w:rsidRDefault="002F4D3E" w:rsidP="00491960">
      <w:pPr>
        <w:pStyle w:val="a6"/>
        <w:spacing w:after="0"/>
        <w:ind w:firstLine="284"/>
        <w:rPr>
          <w:sz w:val="22"/>
          <w:szCs w:val="22"/>
        </w:rPr>
      </w:pPr>
      <w:r w:rsidRPr="002F4D3E">
        <w:rPr>
          <w:sz w:val="22"/>
          <w:szCs w:val="22"/>
        </w:rPr>
        <w:t xml:space="preserve">В основе </w:t>
      </w:r>
      <w:proofErr w:type="spellStart"/>
      <w:r w:rsidRPr="002F4D3E">
        <w:rPr>
          <w:sz w:val="22"/>
          <w:szCs w:val="22"/>
        </w:rPr>
        <w:t>тепловизионной</w:t>
      </w:r>
      <w:proofErr w:type="spellEnd"/>
      <w:r w:rsidRPr="002F4D3E">
        <w:rPr>
          <w:sz w:val="22"/>
          <w:szCs w:val="22"/>
        </w:rPr>
        <w:t xml:space="preserve"> диагностики лежит тепловой метод неразрушающего контроля, т.е. </w:t>
      </w:r>
      <w:proofErr w:type="spellStart"/>
      <w:r w:rsidRPr="002F4D3E">
        <w:rPr>
          <w:sz w:val="22"/>
          <w:szCs w:val="22"/>
        </w:rPr>
        <w:t>теплов</w:t>
      </w:r>
      <w:r w:rsidRPr="002F4D3E">
        <w:rPr>
          <w:sz w:val="22"/>
          <w:szCs w:val="22"/>
        </w:rPr>
        <w:t>и</w:t>
      </w:r>
      <w:r w:rsidRPr="002F4D3E">
        <w:rPr>
          <w:sz w:val="22"/>
          <w:szCs w:val="22"/>
        </w:rPr>
        <w:t>зионные</w:t>
      </w:r>
      <w:proofErr w:type="spellEnd"/>
      <w:r w:rsidRPr="002F4D3E">
        <w:rPr>
          <w:sz w:val="22"/>
          <w:szCs w:val="22"/>
        </w:rPr>
        <w:t xml:space="preserve"> обследования с целью выявления пожароопасных участков и узлов в электрооборудовании и эле</w:t>
      </w:r>
      <w:r w:rsidRPr="002F4D3E">
        <w:rPr>
          <w:sz w:val="22"/>
          <w:szCs w:val="22"/>
        </w:rPr>
        <w:t>к</w:t>
      </w:r>
      <w:r w:rsidRPr="002F4D3E">
        <w:rPr>
          <w:sz w:val="22"/>
          <w:szCs w:val="22"/>
        </w:rPr>
        <w:t>тропроводке.</w:t>
      </w:r>
    </w:p>
    <w:p w:rsidR="002F4D3E" w:rsidRPr="002F4D3E" w:rsidRDefault="002F4D3E" w:rsidP="00491960">
      <w:pPr>
        <w:pStyle w:val="a6"/>
        <w:spacing w:after="0"/>
        <w:ind w:firstLine="284"/>
        <w:rPr>
          <w:sz w:val="22"/>
          <w:szCs w:val="22"/>
        </w:rPr>
      </w:pPr>
      <w:r w:rsidRPr="002F4D3E">
        <w:rPr>
          <w:sz w:val="22"/>
          <w:szCs w:val="22"/>
        </w:rPr>
        <w:lastRenderedPageBreak/>
        <w:t xml:space="preserve">В качестве технического средства </w:t>
      </w:r>
      <w:proofErr w:type="spellStart"/>
      <w:r w:rsidRPr="002F4D3E">
        <w:rPr>
          <w:sz w:val="22"/>
          <w:szCs w:val="22"/>
        </w:rPr>
        <w:t>тепловизионной</w:t>
      </w:r>
      <w:proofErr w:type="spellEnd"/>
      <w:r w:rsidRPr="002F4D3E">
        <w:rPr>
          <w:sz w:val="22"/>
          <w:szCs w:val="22"/>
        </w:rPr>
        <w:t xml:space="preserve"> диагностики применяется </w:t>
      </w:r>
      <w:proofErr w:type="spellStart"/>
      <w:r w:rsidRPr="002F4D3E">
        <w:rPr>
          <w:sz w:val="22"/>
          <w:szCs w:val="22"/>
        </w:rPr>
        <w:t>тепловизор</w:t>
      </w:r>
      <w:proofErr w:type="spellEnd"/>
      <w:r w:rsidRPr="002F4D3E">
        <w:rPr>
          <w:sz w:val="22"/>
          <w:szCs w:val="22"/>
        </w:rPr>
        <w:t xml:space="preserve">. </w:t>
      </w:r>
      <w:proofErr w:type="spellStart"/>
      <w:r w:rsidRPr="002F4D3E">
        <w:rPr>
          <w:sz w:val="22"/>
          <w:szCs w:val="22"/>
        </w:rPr>
        <w:t>Тепловизор</w:t>
      </w:r>
      <w:proofErr w:type="spellEnd"/>
      <w:r w:rsidRPr="002F4D3E">
        <w:rPr>
          <w:sz w:val="22"/>
          <w:szCs w:val="22"/>
        </w:rPr>
        <w:t xml:space="preserve"> - это оптико-электронный измерительный прибор, работающий в инфракрасной области электромагнитного спектра.</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55501327" wp14:editId="7BFBA0B9">
            <wp:extent cx="4356000" cy="2096444"/>
            <wp:effectExtent l="0" t="0" r="6985" b="0"/>
            <wp:docPr id="23" name="Рисунок 23" descr="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унок 23"/>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4356000" cy="2096444"/>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 xml:space="preserve">Рисунок 20. Пример проведения </w:t>
      </w:r>
      <w:proofErr w:type="spellStart"/>
      <w:r w:rsidRPr="002F4D3E">
        <w:rPr>
          <w:sz w:val="22"/>
          <w:szCs w:val="22"/>
        </w:rPr>
        <w:t>тепловизионного</w:t>
      </w:r>
      <w:proofErr w:type="spellEnd"/>
      <w:r w:rsidRPr="002F4D3E">
        <w:rPr>
          <w:sz w:val="22"/>
          <w:szCs w:val="22"/>
        </w:rPr>
        <w:t xml:space="preserve"> контроля </w:t>
      </w:r>
      <w:proofErr w:type="spellStart"/>
      <w:r w:rsidRPr="002F4D3E">
        <w:rPr>
          <w:sz w:val="22"/>
          <w:szCs w:val="22"/>
        </w:rPr>
        <w:t>электрошкафа</w:t>
      </w:r>
      <w:proofErr w:type="spellEnd"/>
    </w:p>
    <w:p w:rsidR="002F4D3E" w:rsidRPr="002F4D3E" w:rsidRDefault="002F4D3E" w:rsidP="00491960">
      <w:pPr>
        <w:pStyle w:val="a6"/>
        <w:spacing w:after="0"/>
        <w:ind w:firstLine="284"/>
        <w:rPr>
          <w:sz w:val="22"/>
          <w:szCs w:val="22"/>
        </w:rPr>
      </w:pPr>
      <w:r w:rsidRPr="002F4D3E">
        <w:rPr>
          <w:sz w:val="22"/>
          <w:szCs w:val="22"/>
        </w:rPr>
        <w:t xml:space="preserve">Кратко метод </w:t>
      </w:r>
      <w:proofErr w:type="spellStart"/>
      <w:r w:rsidRPr="002F4D3E">
        <w:rPr>
          <w:sz w:val="22"/>
          <w:szCs w:val="22"/>
        </w:rPr>
        <w:t>тепловизионной</w:t>
      </w:r>
      <w:proofErr w:type="spellEnd"/>
      <w:r w:rsidRPr="002F4D3E">
        <w:rPr>
          <w:sz w:val="22"/>
          <w:szCs w:val="22"/>
        </w:rPr>
        <w:t xml:space="preserve"> диагностики пожарной безопасности эксплуатируемого электрооборуд</w:t>
      </w:r>
      <w:r w:rsidRPr="002F4D3E">
        <w:rPr>
          <w:sz w:val="22"/>
          <w:szCs w:val="22"/>
        </w:rPr>
        <w:t>о</w:t>
      </w:r>
      <w:r w:rsidRPr="002F4D3E">
        <w:rPr>
          <w:sz w:val="22"/>
          <w:szCs w:val="22"/>
        </w:rPr>
        <w:t>вания можно описать следующим образом. Каждый объект имеет температуру, причем в разных точках она разная. Как правило, отклонение температуры в ту или иную сторону свидетельствует о какой-то неодн</w:t>
      </w:r>
      <w:r w:rsidRPr="002F4D3E">
        <w:rPr>
          <w:sz w:val="22"/>
          <w:szCs w:val="22"/>
        </w:rPr>
        <w:t>о</w:t>
      </w:r>
      <w:r w:rsidRPr="002F4D3E">
        <w:rPr>
          <w:sz w:val="22"/>
          <w:szCs w:val="22"/>
        </w:rPr>
        <w:t xml:space="preserve">родности, дефекте. </w:t>
      </w:r>
      <w:proofErr w:type="spellStart"/>
      <w:r w:rsidRPr="002F4D3E">
        <w:rPr>
          <w:sz w:val="22"/>
          <w:szCs w:val="22"/>
        </w:rPr>
        <w:t>Тепловизор</w:t>
      </w:r>
      <w:proofErr w:type="spellEnd"/>
      <w:r w:rsidRPr="002F4D3E">
        <w:rPr>
          <w:sz w:val="22"/>
          <w:szCs w:val="22"/>
        </w:rPr>
        <w:t xml:space="preserve"> как видеокамера охватывает всю панораму объекта, выводит на экран и фиксирует в памяти весь спектр его температур, преобразуя в термограмму, т.е. картинку температур, к</w:t>
      </w:r>
      <w:r w:rsidRPr="002F4D3E">
        <w:rPr>
          <w:sz w:val="22"/>
          <w:szCs w:val="22"/>
        </w:rPr>
        <w:t>о</w:t>
      </w:r>
      <w:r w:rsidRPr="002F4D3E">
        <w:rPr>
          <w:sz w:val="22"/>
          <w:szCs w:val="22"/>
        </w:rPr>
        <w:t>торая напоминает негатив цветной фотографии, где каждый оттенок цвета соответствует определенной температуре.</w:t>
      </w:r>
    </w:p>
    <w:p w:rsidR="002F4D3E" w:rsidRPr="002F4D3E" w:rsidRDefault="002F4D3E" w:rsidP="00491960">
      <w:pPr>
        <w:pStyle w:val="a6"/>
        <w:spacing w:after="0"/>
        <w:ind w:firstLine="284"/>
        <w:rPr>
          <w:sz w:val="22"/>
          <w:szCs w:val="22"/>
        </w:rPr>
      </w:pPr>
      <w:r w:rsidRPr="002F4D3E">
        <w:rPr>
          <w:sz w:val="22"/>
          <w:szCs w:val="22"/>
        </w:rPr>
        <w:t xml:space="preserve">Неоспоримыми преимуществами </w:t>
      </w:r>
      <w:proofErr w:type="spellStart"/>
      <w:r w:rsidRPr="002F4D3E">
        <w:rPr>
          <w:sz w:val="22"/>
          <w:szCs w:val="22"/>
        </w:rPr>
        <w:t>тепловизионного</w:t>
      </w:r>
      <w:proofErr w:type="spellEnd"/>
      <w:r w:rsidRPr="002F4D3E">
        <w:rPr>
          <w:sz w:val="22"/>
          <w:szCs w:val="22"/>
        </w:rPr>
        <w:t xml:space="preserve"> обследования являются: объективность и точность получаемых данных, безопасность (применяется бесконтактный метод), не требуется отключение электр</w:t>
      </w:r>
      <w:r w:rsidRPr="002F4D3E">
        <w:rPr>
          <w:sz w:val="22"/>
          <w:szCs w:val="22"/>
        </w:rPr>
        <w:t>о</w:t>
      </w:r>
      <w:r w:rsidRPr="002F4D3E">
        <w:rPr>
          <w:sz w:val="22"/>
          <w:szCs w:val="22"/>
        </w:rPr>
        <w:t>оборудования и подготовки рабочего места. Однако, для более точного теплового контроля необходима нагрузка на электрооборудования не менее 70%, и не менее 1 часа работы. При этом метод высокопроизв</w:t>
      </w:r>
      <w:r w:rsidRPr="002F4D3E">
        <w:rPr>
          <w:sz w:val="22"/>
          <w:szCs w:val="22"/>
        </w:rPr>
        <w:t>о</w:t>
      </w:r>
      <w:r w:rsidRPr="002F4D3E">
        <w:rPr>
          <w:sz w:val="22"/>
          <w:szCs w:val="22"/>
        </w:rPr>
        <w:t>дителен, к тому же он дает возможность практически мгновенно, "с первого взгляда", указать место дефе</w:t>
      </w:r>
      <w:r w:rsidRPr="002F4D3E">
        <w:rPr>
          <w:sz w:val="22"/>
          <w:szCs w:val="22"/>
        </w:rPr>
        <w:t>к</w:t>
      </w:r>
      <w:r w:rsidRPr="002F4D3E">
        <w:rPr>
          <w:sz w:val="22"/>
          <w:szCs w:val="22"/>
        </w:rPr>
        <w:t>та, предварительно определить степень дефектности. Кроме этого метод отличается простотой документ</w:t>
      </w:r>
      <w:r w:rsidRPr="002F4D3E">
        <w:rPr>
          <w:sz w:val="22"/>
          <w:szCs w:val="22"/>
        </w:rPr>
        <w:t>и</w:t>
      </w:r>
      <w:r w:rsidRPr="002F4D3E">
        <w:rPr>
          <w:sz w:val="22"/>
          <w:szCs w:val="22"/>
        </w:rPr>
        <w:t>рования дефектов и возможностью определения дефектов на ранней стадии развития. Он позволяет с д</w:t>
      </w:r>
      <w:r w:rsidRPr="002F4D3E">
        <w:rPr>
          <w:sz w:val="22"/>
          <w:szCs w:val="22"/>
        </w:rPr>
        <w:t>о</w:t>
      </w:r>
      <w:r w:rsidRPr="002F4D3E">
        <w:rPr>
          <w:sz w:val="22"/>
          <w:szCs w:val="22"/>
        </w:rPr>
        <w:t>статочной степенью точности диагностировать состояние не только открытых элементов электрооборуд</w:t>
      </w:r>
      <w:r w:rsidRPr="002F4D3E">
        <w:rPr>
          <w:sz w:val="22"/>
          <w:szCs w:val="22"/>
        </w:rPr>
        <w:t>о</w:t>
      </w:r>
      <w:r w:rsidRPr="002F4D3E">
        <w:rPr>
          <w:sz w:val="22"/>
          <w:szCs w:val="22"/>
        </w:rPr>
        <w:t xml:space="preserve">вания, таких как контактные </w:t>
      </w:r>
      <w:proofErr w:type="gramStart"/>
      <w:r w:rsidRPr="002F4D3E">
        <w:rPr>
          <w:sz w:val="22"/>
          <w:szCs w:val="22"/>
        </w:rPr>
        <w:t>соединения</w:t>
      </w:r>
      <w:proofErr w:type="gramEnd"/>
      <w:r w:rsidRPr="002F4D3E">
        <w:rPr>
          <w:sz w:val="22"/>
          <w:szCs w:val="22"/>
        </w:rPr>
        <w:t xml:space="preserve"> в электрических щитках и вводных щитах, но и состояние розеток и выключателей, которые закрыты корпусами, а также электрических проводок, выполненных различными способами.</w:t>
      </w:r>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7F51C613" wp14:editId="7F28C441">
            <wp:extent cx="3115945" cy="2522855"/>
            <wp:effectExtent l="0" t="0" r="8255" b="0"/>
            <wp:docPr id="24" name="Рисунок 24" descr="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исунок 24"/>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115945" cy="2522855"/>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21. Пример термограммы контактных соединений с температурной шкалой</w:t>
      </w:r>
    </w:p>
    <w:p w:rsidR="002F4D3E" w:rsidRPr="002F4D3E" w:rsidRDefault="002F4D3E" w:rsidP="00491960">
      <w:pPr>
        <w:pStyle w:val="a6"/>
        <w:spacing w:after="0"/>
        <w:ind w:firstLine="284"/>
        <w:rPr>
          <w:sz w:val="22"/>
          <w:szCs w:val="22"/>
        </w:rPr>
      </w:pPr>
      <w:r w:rsidRPr="002F4D3E">
        <w:rPr>
          <w:sz w:val="22"/>
          <w:szCs w:val="22"/>
        </w:rPr>
        <w:t xml:space="preserve">Суть </w:t>
      </w:r>
      <w:proofErr w:type="spellStart"/>
      <w:r w:rsidRPr="002F4D3E">
        <w:rPr>
          <w:sz w:val="22"/>
          <w:szCs w:val="22"/>
        </w:rPr>
        <w:t>тепловизионной</w:t>
      </w:r>
      <w:proofErr w:type="spellEnd"/>
      <w:r w:rsidRPr="002F4D3E">
        <w:rPr>
          <w:sz w:val="22"/>
          <w:szCs w:val="22"/>
        </w:rPr>
        <w:t xml:space="preserve"> диагностики заключается в бесконтактной регистрации температурного поля на поверхности объекта измерительной аппаратурой, построении и анализе термограмм с использованием ЭВМ для обнаружения и классификации дефектов и принятия решения. Наличие дефекта при такой ди</w:t>
      </w:r>
      <w:r w:rsidRPr="002F4D3E">
        <w:rPr>
          <w:sz w:val="22"/>
          <w:szCs w:val="22"/>
        </w:rPr>
        <w:t>а</w:t>
      </w:r>
      <w:r w:rsidRPr="002F4D3E">
        <w:rPr>
          <w:sz w:val="22"/>
          <w:szCs w:val="22"/>
        </w:rPr>
        <w:t>гностике характеризуется аномальным повышением температуры в дефектной зоне по сравнению с и</w:t>
      </w:r>
      <w:r w:rsidRPr="002F4D3E">
        <w:rPr>
          <w:sz w:val="22"/>
          <w:szCs w:val="22"/>
        </w:rPr>
        <w:t>с</w:t>
      </w:r>
      <w:r w:rsidRPr="002F4D3E">
        <w:rPr>
          <w:sz w:val="22"/>
          <w:szCs w:val="22"/>
        </w:rPr>
        <w:t>правными областями.</w:t>
      </w:r>
    </w:p>
    <w:p w:rsidR="002F4D3E" w:rsidRPr="002F4D3E" w:rsidRDefault="002F4D3E" w:rsidP="00491960">
      <w:pPr>
        <w:pStyle w:val="a6"/>
        <w:spacing w:after="0"/>
        <w:ind w:firstLine="284"/>
        <w:rPr>
          <w:sz w:val="22"/>
          <w:szCs w:val="22"/>
        </w:rPr>
      </w:pPr>
      <w:r w:rsidRPr="002F4D3E">
        <w:rPr>
          <w:sz w:val="22"/>
          <w:szCs w:val="22"/>
        </w:rPr>
        <w:t xml:space="preserve">Условия и порядок проведения </w:t>
      </w:r>
      <w:proofErr w:type="spellStart"/>
      <w:r w:rsidRPr="002F4D3E">
        <w:rPr>
          <w:sz w:val="22"/>
          <w:szCs w:val="22"/>
        </w:rPr>
        <w:t>тепловизионной</w:t>
      </w:r>
      <w:proofErr w:type="spellEnd"/>
      <w:r w:rsidRPr="002F4D3E">
        <w:rPr>
          <w:sz w:val="22"/>
          <w:szCs w:val="22"/>
        </w:rPr>
        <w:t xml:space="preserve"> диагностики эксплуатируемого электрооборудования жилых и общественных зданий устанавливают методические рекомендации [6]. </w:t>
      </w:r>
      <w:proofErr w:type="gramStart"/>
      <w:r w:rsidRPr="002F4D3E">
        <w:rPr>
          <w:sz w:val="22"/>
          <w:szCs w:val="22"/>
        </w:rPr>
        <w:t>Они направлены на проф</w:t>
      </w:r>
      <w:r w:rsidRPr="002F4D3E">
        <w:rPr>
          <w:sz w:val="22"/>
          <w:szCs w:val="22"/>
        </w:rPr>
        <w:t>и</w:t>
      </w:r>
      <w:r w:rsidRPr="002F4D3E">
        <w:rPr>
          <w:sz w:val="22"/>
          <w:szCs w:val="22"/>
        </w:rPr>
        <w:t>лактику пожарной безопасности электрооборудования жилых и общественных зданий и позволяют контр</w:t>
      </w:r>
      <w:r w:rsidRPr="002F4D3E">
        <w:rPr>
          <w:sz w:val="22"/>
          <w:szCs w:val="22"/>
        </w:rPr>
        <w:t>о</w:t>
      </w:r>
      <w:r w:rsidRPr="002F4D3E">
        <w:rPr>
          <w:sz w:val="22"/>
          <w:szCs w:val="22"/>
        </w:rPr>
        <w:t>лировать и оценивать состояние пожарной безопасности элементов электрооборудования, которые ранее не могли быть обследованы, таких как: розетки, выключатели и электрические проводки выполненных ра</w:t>
      </w:r>
      <w:r w:rsidRPr="002F4D3E">
        <w:rPr>
          <w:sz w:val="22"/>
          <w:szCs w:val="22"/>
        </w:rPr>
        <w:t>з</w:t>
      </w:r>
      <w:r w:rsidRPr="002F4D3E">
        <w:rPr>
          <w:sz w:val="22"/>
          <w:szCs w:val="22"/>
        </w:rPr>
        <w:lastRenderedPageBreak/>
        <w:t>личными способами, что является актуальным моментом в области обеспечения пожарной безопасности жилых и общественных зданий.</w:t>
      </w:r>
      <w:proofErr w:type="gramEnd"/>
    </w:p>
    <w:p w:rsidR="002F4D3E" w:rsidRPr="002F4D3E" w:rsidRDefault="002F4D3E" w:rsidP="00010255">
      <w:pPr>
        <w:pStyle w:val="a6"/>
        <w:spacing w:after="0"/>
        <w:ind w:firstLine="284"/>
        <w:jc w:val="center"/>
        <w:rPr>
          <w:sz w:val="22"/>
          <w:szCs w:val="22"/>
        </w:rPr>
      </w:pPr>
      <w:r w:rsidRPr="002F4D3E">
        <w:rPr>
          <w:noProof/>
          <w:sz w:val="22"/>
          <w:szCs w:val="22"/>
        </w:rPr>
        <w:drawing>
          <wp:inline distT="0" distB="0" distL="0" distR="0" wp14:anchorId="59FDED78" wp14:editId="7D8BF82C">
            <wp:extent cx="3039745" cy="2133600"/>
            <wp:effectExtent l="0" t="0" r="8255" b="0"/>
            <wp:docPr id="25" name="Рисунок 25" descr="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исунок 25"/>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3039745" cy="2133600"/>
                    </a:xfrm>
                    <a:prstGeom prst="rect">
                      <a:avLst/>
                    </a:prstGeom>
                    <a:noFill/>
                    <a:ln>
                      <a:noFill/>
                    </a:ln>
                  </pic:spPr>
                </pic:pic>
              </a:graphicData>
            </a:graphic>
          </wp:inline>
        </w:drawing>
      </w:r>
    </w:p>
    <w:p w:rsidR="002F4D3E" w:rsidRPr="002F4D3E" w:rsidRDefault="002F4D3E" w:rsidP="00010255">
      <w:pPr>
        <w:pStyle w:val="a6"/>
        <w:spacing w:after="0"/>
        <w:ind w:firstLine="284"/>
        <w:jc w:val="center"/>
        <w:rPr>
          <w:sz w:val="22"/>
          <w:szCs w:val="22"/>
        </w:rPr>
      </w:pPr>
      <w:r w:rsidRPr="002F4D3E">
        <w:rPr>
          <w:sz w:val="22"/>
          <w:szCs w:val="22"/>
        </w:rPr>
        <w:t>Рисунок 22. Пример обнаружения пожароопасного разогрева болтового контактного соединения</w:t>
      </w:r>
    </w:p>
    <w:p w:rsidR="002F4D3E" w:rsidRPr="002F4D3E" w:rsidRDefault="002F4D3E" w:rsidP="00491960">
      <w:pPr>
        <w:pStyle w:val="a6"/>
        <w:spacing w:after="0"/>
        <w:ind w:firstLine="284"/>
        <w:rPr>
          <w:sz w:val="22"/>
          <w:szCs w:val="22"/>
        </w:rPr>
      </w:pPr>
      <w:r w:rsidRPr="002F4D3E">
        <w:rPr>
          <w:sz w:val="22"/>
          <w:szCs w:val="22"/>
        </w:rPr>
        <w:t xml:space="preserve">С помощью </w:t>
      </w:r>
      <w:proofErr w:type="spellStart"/>
      <w:r w:rsidRPr="002F4D3E">
        <w:rPr>
          <w:sz w:val="22"/>
          <w:szCs w:val="22"/>
        </w:rPr>
        <w:t>тепловизионной</w:t>
      </w:r>
      <w:proofErr w:type="spellEnd"/>
      <w:r w:rsidRPr="002F4D3E">
        <w:rPr>
          <w:sz w:val="22"/>
          <w:szCs w:val="22"/>
        </w:rPr>
        <w:t xml:space="preserve"> диагностики выявляются конкретные дефектные места, где зачастую д</w:t>
      </w:r>
      <w:r w:rsidRPr="002F4D3E">
        <w:rPr>
          <w:sz w:val="22"/>
          <w:szCs w:val="22"/>
        </w:rPr>
        <w:t>о</w:t>
      </w:r>
      <w:r w:rsidRPr="002F4D3E">
        <w:rPr>
          <w:sz w:val="22"/>
          <w:szCs w:val="22"/>
        </w:rPr>
        <w:t>статочно затянуть, зачистить, заменить болтовое соединение или перераспределить нагрузку и дефект б</w:t>
      </w:r>
      <w:r w:rsidRPr="002F4D3E">
        <w:rPr>
          <w:sz w:val="22"/>
          <w:szCs w:val="22"/>
        </w:rPr>
        <w:t>у</w:t>
      </w:r>
      <w:r w:rsidRPr="002F4D3E">
        <w:rPr>
          <w:sz w:val="22"/>
          <w:szCs w:val="22"/>
        </w:rPr>
        <w:t>дет устранен.</w:t>
      </w:r>
    </w:p>
    <w:p w:rsidR="002F4D3E" w:rsidRPr="002F4D3E" w:rsidRDefault="002F4D3E" w:rsidP="00491960">
      <w:pPr>
        <w:pStyle w:val="a6"/>
        <w:spacing w:after="0"/>
        <w:ind w:firstLine="284"/>
        <w:rPr>
          <w:sz w:val="22"/>
          <w:szCs w:val="22"/>
        </w:rPr>
      </w:pPr>
      <w:r w:rsidRPr="002F4D3E">
        <w:rPr>
          <w:sz w:val="22"/>
          <w:szCs w:val="22"/>
        </w:rPr>
        <w:t xml:space="preserve">Допускается использовать другие методики </w:t>
      </w:r>
      <w:proofErr w:type="spellStart"/>
      <w:r w:rsidRPr="002F4D3E">
        <w:rPr>
          <w:sz w:val="22"/>
          <w:szCs w:val="22"/>
        </w:rPr>
        <w:t>тепловизионной</w:t>
      </w:r>
      <w:proofErr w:type="spellEnd"/>
      <w:r w:rsidRPr="002F4D3E">
        <w:rPr>
          <w:sz w:val="22"/>
          <w:szCs w:val="22"/>
        </w:rPr>
        <w:t xml:space="preserve"> диагностики, если область их применения соответствует области применения настоящих методических рекомендаций.</w:t>
      </w:r>
    </w:p>
    <w:p w:rsidR="002F4D3E" w:rsidRPr="002F4D3E" w:rsidRDefault="002F4D3E" w:rsidP="00491960">
      <w:pPr>
        <w:pStyle w:val="a6"/>
        <w:spacing w:after="0"/>
        <w:ind w:firstLine="284"/>
        <w:rPr>
          <w:sz w:val="22"/>
          <w:szCs w:val="22"/>
        </w:rPr>
      </w:pPr>
      <w:r w:rsidRPr="002F4D3E">
        <w:rPr>
          <w:sz w:val="22"/>
          <w:szCs w:val="22"/>
        </w:rPr>
        <w:t>В качестве критериев оценки пожарной безопасности электрических изделий может быть принято зн</w:t>
      </w:r>
      <w:r w:rsidRPr="002F4D3E">
        <w:rPr>
          <w:sz w:val="22"/>
          <w:szCs w:val="22"/>
        </w:rPr>
        <w:t>а</w:t>
      </w:r>
      <w:r w:rsidRPr="002F4D3E">
        <w:rPr>
          <w:sz w:val="22"/>
          <w:szCs w:val="22"/>
        </w:rPr>
        <w:t xml:space="preserve">чение температуры или превышения температуры, установленное в стандартах на конкретное изделие. Кроме того, критерии оценки пожарной безопасности при </w:t>
      </w:r>
      <w:proofErr w:type="spellStart"/>
      <w:r w:rsidRPr="002F4D3E">
        <w:rPr>
          <w:sz w:val="22"/>
          <w:szCs w:val="22"/>
        </w:rPr>
        <w:t>тепловизионной</w:t>
      </w:r>
      <w:proofErr w:type="spellEnd"/>
      <w:r w:rsidRPr="002F4D3E">
        <w:rPr>
          <w:sz w:val="22"/>
          <w:szCs w:val="22"/>
        </w:rPr>
        <w:t xml:space="preserve"> диагностике приведены в мет</w:t>
      </w:r>
      <w:r w:rsidRPr="002F4D3E">
        <w:rPr>
          <w:sz w:val="22"/>
          <w:szCs w:val="22"/>
        </w:rPr>
        <w:t>о</w:t>
      </w:r>
      <w:r w:rsidRPr="002F4D3E">
        <w:rPr>
          <w:sz w:val="22"/>
          <w:szCs w:val="22"/>
        </w:rPr>
        <w:t>дических рекомендациях [6].</w:t>
      </w:r>
    </w:p>
    <w:p w:rsidR="002F4D3E" w:rsidRPr="002F4D3E" w:rsidRDefault="002F4D3E" w:rsidP="00491960">
      <w:pPr>
        <w:pStyle w:val="a6"/>
        <w:spacing w:after="0"/>
        <w:ind w:firstLine="284"/>
        <w:rPr>
          <w:sz w:val="22"/>
          <w:szCs w:val="22"/>
        </w:rPr>
      </w:pPr>
      <w:r w:rsidRPr="002F4D3E">
        <w:rPr>
          <w:sz w:val="22"/>
          <w:szCs w:val="22"/>
        </w:rPr>
        <w:t>Диагностика электрооборудования тепловым методом неразрушающего контроля (</w:t>
      </w:r>
      <w:proofErr w:type="spellStart"/>
      <w:r w:rsidRPr="002F4D3E">
        <w:rPr>
          <w:sz w:val="22"/>
          <w:szCs w:val="22"/>
        </w:rPr>
        <w:t>тепловизионная</w:t>
      </w:r>
      <w:proofErr w:type="spellEnd"/>
      <w:r w:rsidRPr="002F4D3E">
        <w:rPr>
          <w:sz w:val="22"/>
          <w:szCs w:val="22"/>
        </w:rPr>
        <w:t xml:space="preserve"> ди</w:t>
      </w:r>
      <w:r w:rsidRPr="002F4D3E">
        <w:rPr>
          <w:sz w:val="22"/>
          <w:szCs w:val="22"/>
        </w:rPr>
        <w:t>а</w:t>
      </w:r>
      <w:r w:rsidRPr="002F4D3E">
        <w:rPr>
          <w:sz w:val="22"/>
          <w:szCs w:val="22"/>
        </w:rPr>
        <w:t xml:space="preserve">гностика) должна проводиться бригадой не менее 2 человек. Все члены бригады должны быть аттестованы по тепловому методу неразрушающего контроля. Хотя бы один работник должен быть аттестован не ниже, чем по II квалификационному уровню по тепловому контролю в системе </w:t>
      </w:r>
      <w:proofErr w:type="spellStart"/>
      <w:r w:rsidRPr="002F4D3E">
        <w:rPr>
          <w:sz w:val="22"/>
          <w:szCs w:val="22"/>
        </w:rPr>
        <w:t>Ростехнадзора</w:t>
      </w:r>
      <w:proofErr w:type="spellEnd"/>
      <w:r w:rsidRPr="002F4D3E">
        <w:rPr>
          <w:sz w:val="22"/>
          <w:szCs w:val="22"/>
        </w:rPr>
        <w:t>.</w:t>
      </w:r>
    </w:p>
    <w:p w:rsidR="002F4D3E" w:rsidRPr="002F4D3E" w:rsidRDefault="002F4D3E" w:rsidP="00491960">
      <w:pPr>
        <w:pStyle w:val="a6"/>
        <w:spacing w:after="0"/>
        <w:ind w:firstLine="284"/>
        <w:rPr>
          <w:sz w:val="22"/>
          <w:szCs w:val="22"/>
        </w:rPr>
      </w:pPr>
      <w:r w:rsidRPr="002F4D3E">
        <w:rPr>
          <w:sz w:val="22"/>
          <w:szCs w:val="22"/>
        </w:rPr>
        <w:t xml:space="preserve">Для проведения </w:t>
      </w:r>
      <w:proofErr w:type="spellStart"/>
      <w:r w:rsidRPr="002F4D3E">
        <w:rPr>
          <w:sz w:val="22"/>
          <w:szCs w:val="22"/>
        </w:rPr>
        <w:t>тепловизионной</w:t>
      </w:r>
      <w:proofErr w:type="spellEnd"/>
      <w:r w:rsidRPr="002F4D3E">
        <w:rPr>
          <w:sz w:val="22"/>
          <w:szCs w:val="22"/>
        </w:rPr>
        <w:t xml:space="preserve"> диагностики могут привлекаться сторонние организации, аккредит</w:t>
      </w:r>
      <w:r w:rsidRPr="002F4D3E">
        <w:rPr>
          <w:sz w:val="22"/>
          <w:szCs w:val="22"/>
        </w:rPr>
        <w:t>о</w:t>
      </w:r>
      <w:r w:rsidRPr="002F4D3E">
        <w:rPr>
          <w:sz w:val="22"/>
          <w:szCs w:val="22"/>
        </w:rPr>
        <w:t>ванные в установленном порядке на тепловой метод неразрушающего контроля.</w:t>
      </w:r>
    </w:p>
    <w:p w:rsidR="002F4D3E" w:rsidRPr="00491960" w:rsidRDefault="002F4D3E" w:rsidP="00491960">
      <w:pPr>
        <w:spacing w:before="120" w:after="120"/>
        <w:ind w:firstLine="284"/>
        <w:jc w:val="center"/>
        <w:rPr>
          <w:b/>
          <w:sz w:val="22"/>
          <w:szCs w:val="22"/>
        </w:rPr>
      </w:pPr>
      <w:r w:rsidRPr="00491960">
        <w:rPr>
          <w:rStyle w:val="docuntyped-name"/>
          <w:b/>
          <w:sz w:val="22"/>
          <w:szCs w:val="22"/>
        </w:rPr>
        <w:t>Список литературы</w:t>
      </w:r>
    </w:p>
    <w:p w:rsidR="002F4D3E" w:rsidRPr="002F4D3E" w:rsidRDefault="002F4D3E" w:rsidP="00491960">
      <w:pPr>
        <w:pStyle w:val="a6"/>
        <w:spacing w:after="0"/>
        <w:ind w:firstLine="284"/>
        <w:rPr>
          <w:sz w:val="22"/>
          <w:szCs w:val="22"/>
        </w:rPr>
      </w:pPr>
      <w:r w:rsidRPr="002F4D3E">
        <w:rPr>
          <w:sz w:val="22"/>
          <w:szCs w:val="22"/>
        </w:rPr>
        <w:t>1. Технический регламент Таможенного союза "О безопасности низковольтного оборудования" (</w:t>
      </w:r>
      <w:proofErr w:type="gramStart"/>
      <w:r w:rsidRPr="002F4D3E">
        <w:rPr>
          <w:sz w:val="22"/>
          <w:szCs w:val="22"/>
        </w:rPr>
        <w:t>ТР</w:t>
      </w:r>
      <w:proofErr w:type="gramEnd"/>
      <w:r w:rsidRPr="002F4D3E">
        <w:rPr>
          <w:sz w:val="22"/>
          <w:szCs w:val="22"/>
        </w:rPr>
        <w:t xml:space="preserve"> ТС 004/2011).</w:t>
      </w:r>
    </w:p>
    <w:p w:rsidR="002F4D3E" w:rsidRPr="002F4D3E" w:rsidRDefault="002F4D3E" w:rsidP="00491960">
      <w:pPr>
        <w:pStyle w:val="a6"/>
        <w:spacing w:after="0"/>
        <w:ind w:firstLine="284"/>
        <w:rPr>
          <w:sz w:val="22"/>
          <w:szCs w:val="22"/>
        </w:rPr>
      </w:pPr>
      <w:r w:rsidRPr="002F4D3E">
        <w:rPr>
          <w:sz w:val="22"/>
          <w:szCs w:val="22"/>
        </w:rPr>
        <w:t xml:space="preserve">2. </w:t>
      </w:r>
      <w:hyperlink r:id="rId47" w:anchor="/document/99/9028718/" w:history="1">
        <w:r w:rsidRPr="002F4D3E">
          <w:rPr>
            <w:rStyle w:val="a7"/>
            <w:sz w:val="22"/>
            <w:szCs w:val="22"/>
          </w:rPr>
          <w:t>Федеральный закон от 21 декабря 1994 года № 69-ФЗ "О пожарной безопасности"</w:t>
        </w:r>
      </w:hyperlink>
      <w:r w:rsidRPr="002F4D3E">
        <w:rPr>
          <w:sz w:val="22"/>
          <w:szCs w:val="22"/>
        </w:rPr>
        <w:t xml:space="preserve"> (с изменениями на 22 декабря 2020 года).</w:t>
      </w:r>
    </w:p>
    <w:p w:rsidR="002F4D3E" w:rsidRPr="002F4D3E" w:rsidRDefault="002F4D3E" w:rsidP="00491960">
      <w:pPr>
        <w:pStyle w:val="a6"/>
        <w:spacing w:after="0"/>
        <w:ind w:firstLine="284"/>
        <w:rPr>
          <w:sz w:val="22"/>
          <w:szCs w:val="22"/>
        </w:rPr>
      </w:pPr>
      <w:r w:rsidRPr="002F4D3E">
        <w:rPr>
          <w:sz w:val="22"/>
          <w:szCs w:val="22"/>
        </w:rPr>
        <w:t>3. Электротехнические причины пожара. - URL: https://fireman.club/statyi-polzovateley/elektrotexnicheskie-prichiny-pozhara/ (дата обращения: 06.09.2021).</w:t>
      </w:r>
    </w:p>
    <w:p w:rsidR="002F4D3E" w:rsidRPr="002F4D3E" w:rsidRDefault="002F4D3E" w:rsidP="00491960">
      <w:pPr>
        <w:pStyle w:val="a6"/>
        <w:spacing w:after="0"/>
        <w:ind w:firstLine="284"/>
        <w:rPr>
          <w:sz w:val="22"/>
          <w:szCs w:val="22"/>
        </w:rPr>
      </w:pPr>
      <w:r w:rsidRPr="002F4D3E">
        <w:rPr>
          <w:sz w:val="22"/>
          <w:szCs w:val="22"/>
        </w:rPr>
        <w:t>4. Короткое замыкание: причины и профилактика. - URL: https://altadm.ru/news/2571 (дата обращения 16.09.2021).</w:t>
      </w:r>
    </w:p>
    <w:p w:rsidR="002F4D3E" w:rsidRPr="002F4D3E" w:rsidRDefault="002F4D3E" w:rsidP="00491960">
      <w:pPr>
        <w:pStyle w:val="a6"/>
        <w:spacing w:after="0"/>
        <w:ind w:firstLine="284"/>
        <w:jc w:val="left"/>
        <w:rPr>
          <w:sz w:val="22"/>
          <w:szCs w:val="22"/>
        </w:rPr>
      </w:pPr>
      <w:r w:rsidRPr="002F4D3E">
        <w:rPr>
          <w:sz w:val="22"/>
          <w:szCs w:val="22"/>
        </w:rPr>
        <w:t>5. Опасности перегрузки электросети. - URL: https://sch1285sz.mskobr.ru/files/opasnosti_peregruzki_e_lektroseti.pdf (дата обращения 16.09.2021).</w:t>
      </w:r>
    </w:p>
    <w:p w:rsidR="002F4D3E" w:rsidRPr="002F4D3E" w:rsidRDefault="002F4D3E" w:rsidP="00491960">
      <w:pPr>
        <w:pStyle w:val="a6"/>
        <w:spacing w:after="0"/>
        <w:ind w:firstLine="284"/>
        <w:rPr>
          <w:sz w:val="22"/>
          <w:szCs w:val="22"/>
        </w:rPr>
      </w:pPr>
      <w:r w:rsidRPr="002F4D3E">
        <w:rPr>
          <w:sz w:val="22"/>
          <w:szCs w:val="22"/>
        </w:rPr>
        <w:t xml:space="preserve">6. Проверка пожарной опасности электрооборудования жилых и общественных зданий с помощью </w:t>
      </w:r>
      <w:proofErr w:type="spellStart"/>
      <w:r w:rsidRPr="002F4D3E">
        <w:rPr>
          <w:sz w:val="22"/>
          <w:szCs w:val="22"/>
        </w:rPr>
        <w:t>те</w:t>
      </w:r>
      <w:r w:rsidRPr="002F4D3E">
        <w:rPr>
          <w:sz w:val="22"/>
          <w:szCs w:val="22"/>
        </w:rPr>
        <w:t>п</w:t>
      </w:r>
      <w:r w:rsidRPr="002F4D3E">
        <w:rPr>
          <w:sz w:val="22"/>
          <w:szCs w:val="22"/>
        </w:rPr>
        <w:t>ловизора</w:t>
      </w:r>
      <w:proofErr w:type="spellEnd"/>
      <w:r w:rsidRPr="002F4D3E">
        <w:rPr>
          <w:sz w:val="22"/>
          <w:szCs w:val="22"/>
        </w:rPr>
        <w:t>: методические рекомендации. М.: ВНИИПО, 2014. 28 с.</w:t>
      </w:r>
    </w:p>
    <w:p w:rsidR="002F4D3E" w:rsidRPr="002F4D3E" w:rsidRDefault="002F4D3E" w:rsidP="00491960">
      <w:pPr>
        <w:pStyle w:val="a6"/>
        <w:spacing w:after="0"/>
        <w:ind w:firstLine="284"/>
        <w:rPr>
          <w:sz w:val="22"/>
          <w:szCs w:val="22"/>
        </w:rPr>
      </w:pPr>
      <w:r w:rsidRPr="002F4D3E">
        <w:rPr>
          <w:sz w:val="22"/>
          <w:szCs w:val="22"/>
        </w:rPr>
        <w:t>7. ГОСТ IEC 61008-1-2020 Выключатели автоматические, управляемые дифференциальным током, б</w:t>
      </w:r>
      <w:r w:rsidRPr="002F4D3E">
        <w:rPr>
          <w:sz w:val="22"/>
          <w:szCs w:val="22"/>
        </w:rPr>
        <w:t>ы</w:t>
      </w:r>
      <w:r w:rsidRPr="002F4D3E">
        <w:rPr>
          <w:sz w:val="22"/>
          <w:szCs w:val="22"/>
        </w:rPr>
        <w:t>тового и аналогичного назначения без встроенной защиты от сверхтоков. Часть 1. Общие требования и м</w:t>
      </w:r>
      <w:r w:rsidRPr="002F4D3E">
        <w:rPr>
          <w:sz w:val="22"/>
          <w:szCs w:val="22"/>
        </w:rPr>
        <w:t>е</w:t>
      </w:r>
      <w:r w:rsidRPr="002F4D3E">
        <w:rPr>
          <w:sz w:val="22"/>
          <w:szCs w:val="22"/>
        </w:rPr>
        <w:t>тоды испытаний.</w:t>
      </w:r>
    </w:p>
    <w:p w:rsidR="002F4D3E" w:rsidRPr="002F4D3E" w:rsidRDefault="002F4D3E" w:rsidP="00491960">
      <w:pPr>
        <w:pStyle w:val="a6"/>
        <w:spacing w:after="0"/>
        <w:ind w:firstLine="284"/>
        <w:rPr>
          <w:sz w:val="22"/>
          <w:szCs w:val="22"/>
        </w:rPr>
      </w:pPr>
      <w:r w:rsidRPr="002F4D3E">
        <w:rPr>
          <w:sz w:val="22"/>
          <w:szCs w:val="22"/>
        </w:rPr>
        <w:t>8. ГОСТ IEC 61009-1-2020 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p w:rsidR="002F4D3E" w:rsidRPr="002F4D3E" w:rsidRDefault="002F4D3E" w:rsidP="00491960">
      <w:pPr>
        <w:pStyle w:val="a6"/>
        <w:spacing w:after="0"/>
        <w:ind w:firstLine="284"/>
        <w:rPr>
          <w:sz w:val="22"/>
          <w:szCs w:val="22"/>
        </w:rPr>
      </w:pPr>
      <w:r w:rsidRPr="002F4D3E">
        <w:rPr>
          <w:sz w:val="22"/>
          <w:szCs w:val="22"/>
        </w:rPr>
        <w:t>9. Правила устройства электроустановок.</w:t>
      </w:r>
    </w:p>
    <w:p w:rsidR="002F4D3E" w:rsidRPr="002F4D3E" w:rsidRDefault="002F4D3E" w:rsidP="00491960">
      <w:pPr>
        <w:pStyle w:val="a6"/>
        <w:spacing w:after="0"/>
        <w:ind w:firstLine="284"/>
        <w:rPr>
          <w:sz w:val="22"/>
          <w:szCs w:val="22"/>
        </w:rPr>
      </w:pPr>
      <w:r w:rsidRPr="002F4D3E">
        <w:rPr>
          <w:sz w:val="22"/>
          <w:szCs w:val="22"/>
        </w:rPr>
        <w:t>10. СП 256.1325800.2016 Электроустановки жилых и общественных зданий. Правила проектирования и монтажа.</w:t>
      </w:r>
    </w:p>
    <w:p w:rsidR="002F4D3E" w:rsidRPr="002F4D3E" w:rsidRDefault="002F4D3E" w:rsidP="00491960">
      <w:pPr>
        <w:pStyle w:val="a6"/>
        <w:spacing w:after="0"/>
        <w:ind w:firstLine="284"/>
        <w:rPr>
          <w:sz w:val="22"/>
          <w:szCs w:val="22"/>
        </w:rPr>
      </w:pPr>
      <w:r w:rsidRPr="002F4D3E">
        <w:rPr>
          <w:sz w:val="22"/>
          <w:szCs w:val="22"/>
        </w:rPr>
        <w:t>11. СП 31-110-2003 Проектирование и монтаж электроустановок жилых и общественных зданий.</w:t>
      </w:r>
    </w:p>
    <w:p w:rsidR="002F4D3E" w:rsidRPr="002F4D3E" w:rsidRDefault="002F4D3E" w:rsidP="00491960">
      <w:pPr>
        <w:pStyle w:val="a6"/>
        <w:spacing w:after="0"/>
        <w:ind w:firstLine="284"/>
        <w:rPr>
          <w:sz w:val="22"/>
          <w:szCs w:val="22"/>
        </w:rPr>
      </w:pPr>
      <w:r w:rsidRPr="002F4D3E">
        <w:rPr>
          <w:sz w:val="22"/>
          <w:szCs w:val="22"/>
        </w:rPr>
        <w:t>12. ГОСТ IEC 60898-1-2020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p w:rsidR="002F4D3E" w:rsidRPr="002F4D3E" w:rsidRDefault="002F4D3E" w:rsidP="00491960">
      <w:pPr>
        <w:pStyle w:val="a6"/>
        <w:spacing w:after="0"/>
        <w:ind w:firstLine="284"/>
        <w:rPr>
          <w:sz w:val="22"/>
          <w:szCs w:val="22"/>
        </w:rPr>
      </w:pPr>
      <w:r w:rsidRPr="002F4D3E">
        <w:rPr>
          <w:sz w:val="22"/>
          <w:szCs w:val="22"/>
        </w:rPr>
        <w:t>13. https://luminophor.ru/catalog/termoindikatornye-materialy/.</w:t>
      </w:r>
    </w:p>
    <w:p w:rsidR="00103D32" w:rsidRPr="002F4D3E" w:rsidRDefault="002F4D3E" w:rsidP="00491960">
      <w:pPr>
        <w:pStyle w:val="a6"/>
        <w:spacing w:after="0"/>
        <w:ind w:firstLine="284"/>
        <w:rPr>
          <w:sz w:val="22"/>
          <w:szCs w:val="22"/>
        </w:rPr>
      </w:pPr>
      <w:r w:rsidRPr="002F4D3E">
        <w:rPr>
          <w:sz w:val="22"/>
          <w:szCs w:val="22"/>
        </w:rPr>
        <w:t>14. h</w:t>
      </w:r>
      <w:r w:rsidR="00491960">
        <w:rPr>
          <w:sz w:val="22"/>
          <w:szCs w:val="22"/>
        </w:rPr>
        <w:t>ttps://www.thermoelectrika.com.</w:t>
      </w:r>
      <w:bookmarkStart w:id="0" w:name="_GoBack"/>
      <w:bookmarkEnd w:id="0"/>
    </w:p>
    <w:sectPr w:rsidR="00103D32" w:rsidRPr="002F4D3E" w:rsidSect="002F4D3E">
      <w:pgSz w:w="11906" w:h="16838" w:code="9"/>
      <w:pgMar w:top="680" w:right="454" w:bottom="397" w:left="1247" w:header="45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848C1"/>
    <w:multiLevelType w:val="hybridMultilevel"/>
    <w:tmpl w:val="30BC13EE"/>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69"/>
    <w:rsid w:val="00010255"/>
    <w:rsid w:val="000B7A34"/>
    <w:rsid w:val="00103D32"/>
    <w:rsid w:val="0011499A"/>
    <w:rsid w:val="002F4D3E"/>
    <w:rsid w:val="00306855"/>
    <w:rsid w:val="00316D82"/>
    <w:rsid w:val="00491960"/>
    <w:rsid w:val="004B53DC"/>
    <w:rsid w:val="00504CFC"/>
    <w:rsid w:val="006E34D8"/>
    <w:rsid w:val="00A82B69"/>
    <w:rsid w:val="00C274A2"/>
    <w:rsid w:val="00D95DC5"/>
    <w:rsid w:val="00FA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F4D3E"/>
    <w:pPr>
      <w:spacing w:before="100" w:beforeAutospacing="1" w:after="100" w:afterAutospacing="1"/>
      <w:outlineLvl w:val="0"/>
    </w:pPr>
    <w:rPr>
      <w:rFonts w:eastAsiaTheme="minorEastAsia"/>
      <w:b/>
      <w:bCs/>
      <w:kern w:val="36"/>
      <w:sz w:val="48"/>
      <w:szCs w:val="48"/>
    </w:rPr>
  </w:style>
  <w:style w:type="paragraph" w:styleId="2">
    <w:name w:val="heading 2"/>
    <w:basedOn w:val="a"/>
    <w:link w:val="20"/>
    <w:uiPriority w:val="9"/>
    <w:qFormat/>
    <w:rsid w:val="002F4D3E"/>
    <w:pPr>
      <w:spacing w:before="100" w:beforeAutospacing="1" w:after="100" w:afterAutospacing="1"/>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3D32"/>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10">
    <w:name w:val="Заголовок 1 Знак"/>
    <w:basedOn w:val="a0"/>
    <w:link w:val="1"/>
    <w:uiPriority w:val="9"/>
    <w:rsid w:val="002F4D3E"/>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2F4D3E"/>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2F4D3E"/>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2F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sz w:val="20"/>
      <w:szCs w:val="20"/>
    </w:rPr>
  </w:style>
  <w:style w:type="paragraph" w:styleId="a3">
    <w:name w:val="Balloon Text"/>
    <w:basedOn w:val="a"/>
    <w:link w:val="a4"/>
    <w:uiPriority w:val="99"/>
    <w:semiHidden/>
    <w:unhideWhenUsed/>
    <w:rsid w:val="002F4D3E"/>
    <w:rPr>
      <w:rFonts w:ascii="Tahoma" w:hAnsi="Tahoma" w:cs="Tahoma"/>
      <w:sz w:val="16"/>
      <w:szCs w:val="16"/>
    </w:rPr>
  </w:style>
  <w:style w:type="character" w:customStyle="1" w:styleId="a4">
    <w:name w:val="Текст выноски Знак"/>
    <w:basedOn w:val="a0"/>
    <w:link w:val="a3"/>
    <w:uiPriority w:val="99"/>
    <w:semiHidden/>
    <w:rsid w:val="002F4D3E"/>
    <w:rPr>
      <w:rFonts w:ascii="Tahoma" w:eastAsia="Times New Roman" w:hAnsi="Tahoma" w:cs="Tahoma"/>
      <w:sz w:val="16"/>
      <w:szCs w:val="16"/>
      <w:lang w:eastAsia="ru-RU"/>
    </w:rPr>
  </w:style>
  <w:style w:type="paragraph" w:customStyle="1" w:styleId="printredaction-line">
    <w:name w:val="print_redaction-line"/>
    <w:basedOn w:val="a"/>
    <w:rsid w:val="002F4D3E"/>
    <w:pPr>
      <w:spacing w:after="223"/>
      <w:jc w:val="both"/>
    </w:pPr>
    <w:rPr>
      <w:rFonts w:eastAsiaTheme="minorEastAsia"/>
    </w:rPr>
  </w:style>
  <w:style w:type="character" w:styleId="a5">
    <w:name w:val="Strong"/>
    <w:basedOn w:val="a0"/>
    <w:uiPriority w:val="22"/>
    <w:qFormat/>
    <w:rsid w:val="002F4D3E"/>
    <w:rPr>
      <w:b/>
      <w:bCs/>
    </w:rPr>
  </w:style>
  <w:style w:type="paragraph" w:styleId="a6">
    <w:name w:val="Normal (Web)"/>
    <w:basedOn w:val="a"/>
    <w:uiPriority w:val="99"/>
    <w:unhideWhenUsed/>
    <w:rsid w:val="002F4D3E"/>
    <w:pPr>
      <w:spacing w:after="223"/>
      <w:jc w:val="both"/>
    </w:pPr>
    <w:rPr>
      <w:rFonts w:eastAsiaTheme="minorEastAsia"/>
    </w:rPr>
  </w:style>
  <w:style w:type="character" w:customStyle="1" w:styleId="docuntyped-name">
    <w:name w:val="doc__untyped-name"/>
    <w:basedOn w:val="a0"/>
    <w:rsid w:val="002F4D3E"/>
  </w:style>
  <w:style w:type="character" w:styleId="a7">
    <w:name w:val="Hyperlink"/>
    <w:basedOn w:val="a0"/>
    <w:uiPriority w:val="99"/>
    <w:semiHidden/>
    <w:unhideWhenUsed/>
    <w:rsid w:val="002F4D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F4D3E"/>
    <w:pPr>
      <w:spacing w:before="100" w:beforeAutospacing="1" w:after="100" w:afterAutospacing="1"/>
      <w:outlineLvl w:val="0"/>
    </w:pPr>
    <w:rPr>
      <w:rFonts w:eastAsiaTheme="minorEastAsia"/>
      <w:b/>
      <w:bCs/>
      <w:kern w:val="36"/>
      <w:sz w:val="48"/>
      <w:szCs w:val="48"/>
    </w:rPr>
  </w:style>
  <w:style w:type="paragraph" w:styleId="2">
    <w:name w:val="heading 2"/>
    <w:basedOn w:val="a"/>
    <w:link w:val="20"/>
    <w:uiPriority w:val="9"/>
    <w:qFormat/>
    <w:rsid w:val="002F4D3E"/>
    <w:pPr>
      <w:spacing w:before="100" w:beforeAutospacing="1" w:after="100" w:afterAutospacing="1"/>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3D32"/>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10">
    <w:name w:val="Заголовок 1 Знак"/>
    <w:basedOn w:val="a0"/>
    <w:link w:val="1"/>
    <w:uiPriority w:val="9"/>
    <w:rsid w:val="002F4D3E"/>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2F4D3E"/>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2F4D3E"/>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2F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sz w:val="20"/>
      <w:szCs w:val="20"/>
    </w:rPr>
  </w:style>
  <w:style w:type="paragraph" w:styleId="a3">
    <w:name w:val="Balloon Text"/>
    <w:basedOn w:val="a"/>
    <w:link w:val="a4"/>
    <w:uiPriority w:val="99"/>
    <w:semiHidden/>
    <w:unhideWhenUsed/>
    <w:rsid w:val="002F4D3E"/>
    <w:rPr>
      <w:rFonts w:ascii="Tahoma" w:hAnsi="Tahoma" w:cs="Tahoma"/>
      <w:sz w:val="16"/>
      <w:szCs w:val="16"/>
    </w:rPr>
  </w:style>
  <w:style w:type="character" w:customStyle="1" w:styleId="a4">
    <w:name w:val="Текст выноски Знак"/>
    <w:basedOn w:val="a0"/>
    <w:link w:val="a3"/>
    <w:uiPriority w:val="99"/>
    <w:semiHidden/>
    <w:rsid w:val="002F4D3E"/>
    <w:rPr>
      <w:rFonts w:ascii="Tahoma" w:eastAsia="Times New Roman" w:hAnsi="Tahoma" w:cs="Tahoma"/>
      <w:sz w:val="16"/>
      <w:szCs w:val="16"/>
      <w:lang w:eastAsia="ru-RU"/>
    </w:rPr>
  </w:style>
  <w:style w:type="paragraph" w:customStyle="1" w:styleId="printredaction-line">
    <w:name w:val="print_redaction-line"/>
    <w:basedOn w:val="a"/>
    <w:rsid w:val="002F4D3E"/>
    <w:pPr>
      <w:spacing w:after="223"/>
      <w:jc w:val="both"/>
    </w:pPr>
    <w:rPr>
      <w:rFonts w:eastAsiaTheme="minorEastAsia"/>
    </w:rPr>
  </w:style>
  <w:style w:type="character" w:styleId="a5">
    <w:name w:val="Strong"/>
    <w:basedOn w:val="a0"/>
    <w:uiPriority w:val="22"/>
    <w:qFormat/>
    <w:rsid w:val="002F4D3E"/>
    <w:rPr>
      <w:b/>
      <w:bCs/>
    </w:rPr>
  </w:style>
  <w:style w:type="paragraph" w:styleId="a6">
    <w:name w:val="Normal (Web)"/>
    <w:basedOn w:val="a"/>
    <w:uiPriority w:val="99"/>
    <w:unhideWhenUsed/>
    <w:rsid w:val="002F4D3E"/>
    <w:pPr>
      <w:spacing w:after="223"/>
      <w:jc w:val="both"/>
    </w:pPr>
    <w:rPr>
      <w:rFonts w:eastAsiaTheme="minorEastAsia"/>
    </w:rPr>
  </w:style>
  <w:style w:type="character" w:customStyle="1" w:styleId="docuntyped-name">
    <w:name w:val="doc__untyped-name"/>
    <w:basedOn w:val="a0"/>
    <w:rsid w:val="002F4D3E"/>
  </w:style>
  <w:style w:type="character" w:styleId="a7">
    <w:name w:val="Hyperlink"/>
    <w:basedOn w:val="a0"/>
    <w:uiPriority w:val="99"/>
    <w:semiHidden/>
    <w:unhideWhenUsed/>
    <w:rsid w:val="002F4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umd.ru/" TargetMode="External"/><Relationship Id="rId18" Type="http://schemas.openxmlformats.org/officeDocument/2006/relationships/hyperlink" Target="https://vip.1umd.ru/" TargetMode="External"/><Relationship Id="rId26" Type="http://schemas.openxmlformats.org/officeDocument/2006/relationships/image" Target="https://vip.1umd.ru/system/content/image/73/1/-38633717/" TargetMode="External"/><Relationship Id="rId39" Type="http://schemas.openxmlformats.org/officeDocument/2006/relationships/image" Target="https://vip.1umd.ru/system/content/image/73/1/-38633730/" TargetMode="External"/><Relationship Id="rId21" Type="http://schemas.openxmlformats.org/officeDocument/2006/relationships/hyperlink" Target="https://vip.1umd.ru/" TargetMode="External"/><Relationship Id="rId34" Type="http://schemas.openxmlformats.org/officeDocument/2006/relationships/image" Target="https://vip.1umd.ru/system/content/image/73/1/-38633725/" TargetMode="External"/><Relationship Id="rId42" Type="http://schemas.openxmlformats.org/officeDocument/2006/relationships/image" Target="https://vip.1umd.ru/system/content/image/73/1/-38633733/" TargetMode="External"/><Relationship Id="rId47" Type="http://schemas.openxmlformats.org/officeDocument/2006/relationships/hyperlink" Target="https://vip.1umd.ru/" TargetMode="External"/><Relationship Id="rId7" Type="http://schemas.openxmlformats.org/officeDocument/2006/relationships/hyperlink" Target="https://vip.1umd.ru/" TargetMode="External"/><Relationship Id="rId2" Type="http://schemas.openxmlformats.org/officeDocument/2006/relationships/numbering" Target="numbering.xml"/><Relationship Id="rId16" Type="http://schemas.openxmlformats.org/officeDocument/2006/relationships/hyperlink" Target="https://vip.1umd.ru/" TargetMode="External"/><Relationship Id="rId29" Type="http://schemas.openxmlformats.org/officeDocument/2006/relationships/image" Target="https://vip.1umd.ru/system/content/image/73/1/-38633720/" TargetMode="External"/><Relationship Id="rId11" Type="http://schemas.openxmlformats.org/officeDocument/2006/relationships/hyperlink" Target="https://vip.1umd.ru/" TargetMode="External"/><Relationship Id="rId24" Type="http://schemas.openxmlformats.org/officeDocument/2006/relationships/image" Target="https://vip.1umd.ru/system/content/image/73/1/-38633715/" TargetMode="External"/><Relationship Id="rId32" Type="http://schemas.openxmlformats.org/officeDocument/2006/relationships/image" Target="https://vip.1umd.ru/system/content/image/73/1/-38633723/" TargetMode="External"/><Relationship Id="rId37" Type="http://schemas.openxmlformats.org/officeDocument/2006/relationships/image" Target="https://vip.1umd.ru/system/content/image/73/1/-38633728/" TargetMode="External"/><Relationship Id="rId40" Type="http://schemas.openxmlformats.org/officeDocument/2006/relationships/image" Target="https://vip.1umd.ru/system/content/image/73/1/-38633731/" TargetMode="External"/><Relationship Id="rId45" Type="http://schemas.openxmlformats.org/officeDocument/2006/relationships/image" Target="https://vip.1umd.ru/system/content/image/73/1/-38633736/" TargetMode="External"/><Relationship Id="rId5" Type="http://schemas.openxmlformats.org/officeDocument/2006/relationships/settings" Target="settings.xml"/><Relationship Id="rId15" Type="http://schemas.openxmlformats.org/officeDocument/2006/relationships/hyperlink" Target="https://vip.1umd.ru/" TargetMode="External"/><Relationship Id="rId23" Type="http://schemas.openxmlformats.org/officeDocument/2006/relationships/image" Target="https://vip.1umd.ru/system/content/image/73/1/-38633714/" TargetMode="External"/><Relationship Id="rId28" Type="http://schemas.openxmlformats.org/officeDocument/2006/relationships/image" Target="https://vip.1umd.ru/system/content/image/73/1/-38633719/" TargetMode="External"/><Relationship Id="rId36" Type="http://schemas.openxmlformats.org/officeDocument/2006/relationships/image" Target="https://vip.1umd.ru/system/content/image/73/1/-38633727/" TargetMode="External"/><Relationship Id="rId49" Type="http://schemas.openxmlformats.org/officeDocument/2006/relationships/theme" Target="theme/theme1.xml"/><Relationship Id="rId10" Type="http://schemas.openxmlformats.org/officeDocument/2006/relationships/hyperlink" Target="https://vip.1umd.ru/" TargetMode="External"/><Relationship Id="rId19" Type="http://schemas.openxmlformats.org/officeDocument/2006/relationships/hyperlink" Target="https://vip.1umd.ru/" TargetMode="External"/><Relationship Id="rId31" Type="http://schemas.openxmlformats.org/officeDocument/2006/relationships/image" Target="https://vip.1umd.ru/system/content/image/73/1/-38633722/" TargetMode="External"/><Relationship Id="rId44" Type="http://schemas.openxmlformats.org/officeDocument/2006/relationships/image" Target="https://vip.1umd.ru/system/content/image/73/1/-38633735/" TargetMode="External"/><Relationship Id="rId4" Type="http://schemas.microsoft.com/office/2007/relationships/stylesWithEffects" Target="stylesWithEffects.xml"/><Relationship Id="rId9" Type="http://schemas.openxmlformats.org/officeDocument/2006/relationships/hyperlink" Target="https://vip.1umd.ru/" TargetMode="External"/><Relationship Id="rId14" Type="http://schemas.openxmlformats.org/officeDocument/2006/relationships/hyperlink" Target="https://vip.1umd.ru/" TargetMode="External"/><Relationship Id="rId22" Type="http://schemas.openxmlformats.org/officeDocument/2006/relationships/image" Target="https://vip.1umd.ru/system/content/image/73/1/-38633713/" TargetMode="External"/><Relationship Id="rId27" Type="http://schemas.openxmlformats.org/officeDocument/2006/relationships/image" Target="https://vip.1umd.ru/system/content/image/73/1/-38633718/" TargetMode="External"/><Relationship Id="rId30" Type="http://schemas.openxmlformats.org/officeDocument/2006/relationships/image" Target="https://vip.1umd.ru/system/content/image/73/1/-38633721/" TargetMode="External"/><Relationship Id="rId35" Type="http://schemas.openxmlformats.org/officeDocument/2006/relationships/image" Target="https://vip.1umd.ru/system/content/image/73/1/-38633726/" TargetMode="External"/><Relationship Id="rId43" Type="http://schemas.openxmlformats.org/officeDocument/2006/relationships/image" Target="https://vip.1umd.ru/system/content/image/73/1/-38633734/" TargetMode="External"/><Relationship Id="rId48" Type="http://schemas.openxmlformats.org/officeDocument/2006/relationships/fontTable" Target="fontTable.xml"/><Relationship Id="rId8" Type="http://schemas.openxmlformats.org/officeDocument/2006/relationships/hyperlink" Target="https://vip.1umd.ru/" TargetMode="External"/><Relationship Id="rId3" Type="http://schemas.openxmlformats.org/officeDocument/2006/relationships/styles" Target="styles.xml"/><Relationship Id="rId12" Type="http://schemas.openxmlformats.org/officeDocument/2006/relationships/hyperlink" Target="https://vip.1umd.ru/" TargetMode="External"/><Relationship Id="rId17" Type="http://schemas.openxmlformats.org/officeDocument/2006/relationships/hyperlink" Target="https://vip.1umd.ru/" TargetMode="External"/><Relationship Id="rId25" Type="http://schemas.openxmlformats.org/officeDocument/2006/relationships/image" Target="https://vip.1umd.ru/system/content/image/73/1/-38633716/" TargetMode="External"/><Relationship Id="rId33" Type="http://schemas.openxmlformats.org/officeDocument/2006/relationships/image" Target="https://vip.1umd.ru/system/content/image/73/1/-38633724/" TargetMode="External"/><Relationship Id="rId38" Type="http://schemas.openxmlformats.org/officeDocument/2006/relationships/image" Target="https://vip.1umd.ru/system/content/image/73/1/-38633729/" TargetMode="External"/><Relationship Id="rId46" Type="http://schemas.openxmlformats.org/officeDocument/2006/relationships/image" Target="https://vip.1umd.ru/system/content/image/73/1/-38633737/" TargetMode="External"/><Relationship Id="rId20" Type="http://schemas.openxmlformats.org/officeDocument/2006/relationships/hyperlink" Target="https://vip.1umd.ru/" TargetMode="External"/><Relationship Id="rId41" Type="http://schemas.openxmlformats.org/officeDocument/2006/relationships/image" Target="https://vip.1umd.ru/system/content/image/73/1/-3863373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804F-1952-49B0-A47C-27EDFE2E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18790</Words>
  <Characters>107108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gkh9</dc:creator>
  <cp:keywords/>
  <dc:description/>
  <cp:lastModifiedBy>gkh9</cp:lastModifiedBy>
  <cp:revision>10</cp:revision>
  <dcterms:created xsi:type="dcterms:W3CDTF">2022-09-29T06:26:00Z</dcterms:created>
  <dcterms:modified xsi:type="dcterms:W3CDTF">2023-04-10T06:13:00Z</dcterms:modified>
</cp:coreProperties>
</file>